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B876A" w14:textId="35C719A0" w:rsidR="007E38F2" w:rsidRPr="008E6DF0" w:rsidRDefault="007E38F2" w:rsidP="00365060">
      <w:pPr>
        <w:jc w:val="center"/>
        <w:rPr>
          <w:rFonts w:ascii="Calibri" w:hAnsi="Calibri" w:cs="Calibri"/>
          <w:b/>
          <w:bCs/>
          <w:color w:val="000000" w:themeColor="text1"/>
          <w:sz w:val="24"/>
        </w:rPr>
      </w:pPr>
      <w:bookmarkStart w:id="0" w:name="_Hlk82782711"/>
      <w:r w:rsidRPr="008E6DF0">
        <w:rPr>
          <w:rFonts w:ascii="Calibri" w:hAnsi="Calibri" w:cs="Calibri"/>
          <w:b/>
          <w:bCs/>
          <w:color w:val="000000" w:themeColor="text1"/>
          <w:sz w:val="24"/>
        </w:rPr>
        <w:t xml:space="preserve">EDITAL DE DISPENSA Nº </w:t>
      </w:r>
      <w:r w:rsidR="00606B3B">
        <w:rPr>
          <w:rFonts w:ascii="Calibri" w:hAnsi="Calibri" w:cs="Calibri"/>
          <w:b/>
          <w:bCs/>
          <w:color w:val="000000" w:themeColor="text1"/>
          <w:sz w:val="24"/>
        </w:rPr>
        <w:t>0</w:t>
      </w:r>
      <w:r w:rsidR="00FC41DD">
        <w:rPr>
          <w:rFonts w:ascii="Calibri" w:hAnsi="Calibri" w:cs="Calibri"/>
          <w:b/>
          <w:bCs/>
          <w:color w:val="000000" w:themeColor="text1"/>
          <w:sz w:val="24"/>
        </w:rPr>
        <w:t>5</w:t>
      </w:r>
      <w:r w:rsidR="00606B3B">
        <w:rPr>
          <w:rFonts w:ascii="Calibri" w:hAnsi="Calibri" w:cs="Calibri"/>
          <w:b/>
          <w:bCs/>
          <w:color w:val="000000" w:themeColor="text1"/>
          <w:sz w:val="24"/>
        </w:rPr>
        <w:t>/2026</w:t>
      </w:r>
    </w:p>
    <w:p w14:paraId="6696C971" w14:textId="4AEBB194" w:rsidR="007E38F2" w:rsidRPr="008E6DF0" w:rsidRDefault="007E38F2" w:rsidP="007E38F2">
      <w:pPr>
        <w:ind w:right="-15"/>
        <w:jc w:val="center"/>
        <w:rPr>
          <w:rFonts w:ascii="Calibri" w:hAnsi="Calibri" w:cs="Calibri"/>
          <w:b/>
          <w:bCs/>
          <w:color w:val="000000" w:themeColor="text1"/>
          <w:sz w:val="24"/>
        </w:rPr>
      </w:pPr>
      <w:r w:rsidRPr="008E6DF0">
        <w:rPr>
          <w:rFonts w:ascii="Calibri" w:hAnsi="Calibri" w:cs="Calibri"/>
          <w:b/>
          <w:bCs/>
          <w:color w:val="000000" w:themeColor="text1"/>
          <w:sz w:val="24"/>
        </w:rPr>
        <w:t xml:space="preserve">Processo Administrativo n.º </w:t>
      </w:r>
      <w:r w:rsidR="00606B3B">
        <w:rPr>
          <w:rFonts w:ascii="Calibri" w:hAnsi="Calibri" w:cs="Calibri"/>
          <w:b/>
          <w:bCs/>
          <w:color w:val="000000" w:themeColor="text1"/>
          <w:sz w:val="24"/>
        </w:rPr>
        <w:t>0</w:t>
      </w:r>
      <w:r w:rsidR="00FC41DD">
        <w:rPr>
          <w:rFonts w:ascii="Calibri" w:hAnsi="Calibri" w:cs="Calibri"/>
          <w:b/>
          <w:bCs/>
          <w:color w:val="000000" w:themeColor="text1"/>
          <w:sz w:val="24"/>
        </w:rPr>
        <w:t>5</w:t>
      </w:r>
      <w:r w:rsidR="00606B3B">
        <w:rPr>
          <w:rFonts w:ascii="Calibri" w:hAnsi="Calibri" w:cs="Calibri"/>
          <w:b/>
          <w:bCs/>
          <w:color w:val="000000" w:themeColor="text1"/>
          <w:sz w:val="24"/>
        </w:rPr>
        <w:t>/2026</w:t>
      </w:r>
    </w:p>
    <w:p w14:paraId="41BAEF62" w14:textId="77777777" w:rsidR="007E38F2" w:rsidRPr="008E6DF0" w:rsidRDefault="007E38F2" w:rsidP="007E38F2">
      <w:pPr>
        <w:rPr>
          <w:rFonts w:ascii="Calibri" w:hAnsi="Calibri" w:cs="Calibri"/>
          <w:color w:val="000000" w:themeColor="text1"/>
          <w:sz w:val="24"/>
        </w:rPr>
      </w:pPr>
    </w:p>
    <w:p w14:paraId="3B7E5BB1" w14:textId="70B1E8D0" w:rsidR="007E38F2" w:rsidRPr="008E6DF0" w:rsidRDefault="00391C53" w:rsidP="007E38F2">
      <w:pPr>
        <w:jc w:val="both"/>
        <w:rPr>
          <w:rFonts w:ascii="Calibri" w:hAnsi="Calibri" w:cs="Calibri"/>
          <w:color w:val="000000" w:themeColor="text1"/>
          <w:sz w:val="24"/>
        </w:rPr>
      </w:pPr>
      <w:r>
        <w:rPr>
          <w:rFonts w:ascii="Calibri" w:hAnsi="Calibri" w:cs="Calibri"/>
          <w:color w:val="000000" w:themeColor="text1"/>
          <w:sz w:val="24"/>
        </w:rPr>
        <w:t>A</w:t>
      </w:r>
      <w:r w:rsidR="007E38F2" w:rsidRPr="008E6DF0">
        <w:rPr>
          <w:rFonts w:ascii="Calibri" w:hAnsi="Calibri" w:cs="Calibri"/>
          <w:color w:val="000000" w:themeColor="text1"/>
          <w:sz w:val="24"/>
        </w:rPr>
        <w:t xml:space="preserve"> Secretári</w:t>
      </w:r>
      <w:r>
        <w:rPr>
          <w:rFonts w:ascii="Calibri" w:hAnsi="Calibri" w:cs="Calibri"/>
          <w:color w:val="000000" w:themeColor="text1"/>
          <w:sz w:val="24"/>
        </w:rPr>
        <w:t>a</w:t>
      </w:r>
      <w:r w:rsidR="007E38F2" w:rsidRPr="008E6DF0">
        <w:rPr>
          <w:rFonts w:ascii="Calibri" w:hAnsi="Calibri" w:cs="Calibri"/>
          <w:color w:val="000000" w:themeColor="text1"/>
          <w:sz w:val="24"/>
        </w:rPr>
        <w:t xml:space="preserve"> </w:t>
      </w:r>
      <w:r>
        <w:rPr>
          <w:rFonts w:ascii="Calibri" w:hAnsi="Calibri" w:cs="Calibri"/>
          <w:color w:val="000000" w:themeColor="text1"/>
          <w:sz w:val="24"/>
        </w:rPr>
        <w:t>Geral</w:t>
      </w:r>
      <w:r w:rsidR="007E38F2" w:rsidRPr="008E6DF0">
        <w:rPr>
          <w:rFonts w:ascii="Calibri" w:hAnsi="Calibri" w:cs="Calibri"/>
          <w:color w:val="000000" w:themeColor="text1"/>
          <w:sz w:val="24"/>
        </w:rPr>
        <w:t xml:space="preserve"> da </w:t>
      </w:r>
      <w:r>
        <w:rPr>
          <w:rFonts w:ascii="Calibri" w:hAnsi="Calibri" w:cs="Calibri"/>
          <w:color w:val="000000" w:themeColor="text1"/>
          <w:sz w:val="24"/>
        </w:rPr>
        <w:t>Câmara Municipal de Santa Terezinha - PB</w:t>
      </w:r>
      <w:r w:rsidR="007E38F2" w:rsidRPr="008E6DF0">
        <w:rPr>
          <w:rFonts w:ascii="Calibri" w:hAnsi="Calibri" w:cs="Calibri"/>
          <w:color w:val="000000" w:themeColor="text1"/>
          <w:sz w:val="24"/>
        </w:rPr>
        <w:t xml:space="preserve">, torna público, para conhecimento dos interessados, que a </w:t>
      </w:r>
      <w:r>
        <w:rPr>
          <w:rFonts w:ascii="Calibri" w:hAnsi="Calibri" w:cs="Calibri"/>
          <w:color w:val="000000" w:themeColor="text1"/>
          <w:sz w:val="24"/>
        </w:rPr>
        <w:t>Câmara Municipal de Santa Terezinha - PB</w:t>
      </w:r>
      <w:r w:rsidR="007E38F2" w:rsidRPr="008E6DF0">
        <w:rPr>
          <w:rFonts w:ascii="Calibri" w:hAnsi="Calibri" w:cs="Calibri"/>
          <w:color w:val="000000" w:themeColor="text1"/>
          <w:sz w:val="24"/>
        </w:rPr>
        <w:t xml:space="preserve">, sediada na </w:t>
      </w:r>
      <w:r w:rsidRPr="00391C53">
        <w:rPr>
          <w:rFonts w:ascii="Calibri" w:hAnsi="Calibri" w:cs="Calibri"/>
          <w:sz w:val="24"/>
        </w:rPr>
        <w:t>Rua José Nunes, Nº. 27, Bairro Centro, Santa Teresinha - PB, CEP: 58.720-000</w:t>
      </w:r>
      <w:r w:rsidR="007E38F2" w:rsidRPr="008E6DF0">
        <w:rPr>
          <w:rFonts w:ascii="Calibri" w:hAnsi="Calibri" w:cs="Calibri"/>
          <w:color w:val="000000" w:themeColor="text1"/>
          <w:sz w:val="24"/>
        </w:rPr>
        <w:t xml:space="preserve">, realizará </w:t>
      </w:r>
      <w:r w:rsidR="007E38F2" w:rsidRPr="008E6DF0">
        <w:rPr>
          <w:rFonts w:ascii="Calibri" w:hAnsi="Calibri" w:cs="Calibri"/>
          <w:b/>
          <w:bCs/>
          <w:color w:val="000000" w:themeColor="text1"/>
          <w:sz w:val="24"/>
        </w:rPr>
        <w:t>DISPENSA DE LICITAÇÃO</w:t>
      </w:r>
      <w:r w:rsidR="007E38F2" w:rsidRPr="008E6DF0">
        <w:rPr>
          <w:rFonts w:ascii="Calibri" w:hAnsi="Calibri" w:cs="Calibri"/>
          <w:color w:val="000000" w:themeColor="text1"/>
          <w:sz w:val="24"/>
        </w:rPr>
        <w:t xml:space="preserve">, com critério de julgamento </w:t>
      </w:r>
      <w:r w:rsidR="007E38F2" w:rsidRPr="008E6DF0">
        <w:rPr>
          <w:rFonts w:ascii="Calibri" w:hAnsi="Calibri" w:cs="Calibri"/>
          <w:b/>
          <w:bCs/>
          <w:color w:val="000000" w:themeColor="text1"/>
          <w:sz w:val="24"/>
        </w:rPr>
        <w:t>MENOR PREÇO GLOBAL</w:t>
      </w:r>
      <w:r w:rsidR="007E38F2" w:rsidRPr="008E6DF0">
        <w:rPr>
          <w:rFonts w:ascii="Calibri" w:hAnsi="Calibri" w:cs="Calibri"/>
          <w:color w:val="000000" w:themeColor="text1"/>
          <w:sz w:val="24"/>
        </w:rPr>
        <w:t xml:space="preserve">, na hipótese do art. 75, inciso II da Lei Federal 14.133/2021, para </w:t>
      </w:r>
      <w:r w:rsidR="00606B3B">
        <w:rPr>
          <w:rFonts w:ascii="Calibri" w:hAnsi="Calibri" w:cs="Calibri"/>
          <w:sz w:val="24"/>
        </w:rPr>
        <w:t xml:space="preserve">CONTRATAÇÃO DE SERVIÇOS TÉCNICOS ESPECIALIZADOS </w:t>
      </w:r>
      <w:r w:rsidR="00FC41DD">
        <w:rPr>
          <w:rFonts w:ascii="Calibri" w:hAnsi="Calibri" w:cs="Calibri"/>
          <w:sz w:val="24"/>
        </w:rPr>
        <w:t xml:space="preserve">GRAVAÇÃO, TRANSMISSÃO AO VIVO </w:t>
      </w:r>
      <w:r w:rsidR="00606B3B">
        <w:rPr>
          <w:rFonts w:ascii="Calibri" w:hAnsi="Calibri" w:cs="Calibri"/>
          <w:sz w:val="24"/>
        </w:rPr>
        <w:t>DA</w:t>
      </w:r>
      <w:r w:rsidR="00FC41DD">
        <w:rPr>
          <w:rFonts w:ascii="Calibri" w:hAnsi="Calibri" w:cs="Calibri"/>
          <w:sz w:val="24"/>
        </w:rPr>
        <w:t>S SESSÕES, ALIMENTAÇÃO DO CANAL DO YOU TUBE E IDEALIZAÇÃO, FORMATAÇÃO E EDIÇÃO DE THUMBNAILS DA</w:t>
      </w:r>
      <w:r w:rsidR="00606B3B">
        <w:rPr>
          <w:rFonts w:ascii="Calibri" w:hAnsi="Calibri" w:cs="Calibri"/>
          <w:sz w:val="24"/>
        </w:rPr>
        <w:t xml:space="preserve"> CÂMARA MUNICIPAL DE SANTA TEREZINHA - PB</w:t>
      </w:r>
      <w:r w:rsidR="00DF5D66">
        <w:rPr>
          <w:rFonts w:ascii="Calibri" w:hAnsi="Calibri" w:cs="Calibri"/>
          <w:sz w:val="24"/>
        </w:rPr>
        <w:t xml:space="preserve">, </w:t>
      </w:r>
      <w:r w:rsidR="007E38F2" w:rsidRPr="008E6DF0">
        <w:rPr>
          <w:rFonts w:ascii="Calibri" w:hAnsi="Calibri" w:cs="Calibri"/>
          <w:sz w:val="24"/>
        </w:rPr>
        <w:t>podendo eventuais interessados apresentarem proposta de preço no prazo de 3 (três) dias úteis, oportunidade em que a administração escolherá a mais vantajosa,</w:t>
      </w:r>
      <w:r w:rsidR="007E38F2" w:rsidRPr="008E6DF0">
        <w:rPr>
          <w:rFonts w:ascii="Calibri" w:hAnsi="Calibri" w:cs="Calibri"/>
          <w:color w:val="000000" w:themeColor="text1"/>
          <w:sz w:val="24"/>
        </w:rPr>
        <w:t xml:space="preserve"> e de acordo com as condições, critérios e procedimentos estabelecidos, objetivando obter a melhor proposta, observadas as datas e horários discriminados a seguir:</w:t>
      </w:r>
      <w:r>
        <w:rPr>
          <w:rFonts w:ascii="Calibri" w:hAnsi="Calibri" w:cs="Calibri"/>
          <w:color w:val="000000" w:themeColor="text1"/>
          <w:sz w:val="24"/>
        </w:rPr>
        <w:t xml:space="preserve"> </w:t>
      </w:r>
    </w:p>
    <w:p w14:paraId="79906E03" w14:textId="77777777" w:rsidR="007E38F2" w:rsidRPr="008E6DF0" w:rsidRDefault="007E38F2" w:rsidP="007E38F2">
      <w:pPr>
        <w:rPr>
          <w:rFonts w:ascii="Calibri" w:hAnsi="Calibri" w:cs="Calibri"/>
          <w:color w:val="000000" w:themeColor="text1"/>
          <w:sz w:val="24"/>
        </w:rPr>
      </w:pPr>
    </w:p>
    <w:p w14:paraId="34D96BB1" w14:textId="6DFBCA0E" w:rsidR="007E38F2" w:rsidRPr="008E6DF0" w:rsidRDefault="007E38F2" w:rsidP="007E38F2">
      <w:pPr>
        <w:pBdr>
          <w:top w:val="single" w:sz="12" w:space="1" w:color="0070C0"/>
          <w:bottom w:val="single" w:sz="12" w:space="1" w:color="0070C0"/>
        </w:pBdr>
        <w:jc w:val="both"/>
        <w:rPr>
          <w:rFonts w:ascii="Calibri" w:hAnsi="Calibri" w:cs="Calibri"/>
          <w:sz w:val="24"/>
        </w:rPr>
      </w:pPr>
      <w:r w:rsidRPr="008E6DF0">
        <w:rPr>
          <w:rFonts w:ascii="Calibri" w:hAnsi="Calibri" w:cs="Calibri"/>
          <w:b/>
          <w:bCs/>
          <w:color w:val="0070C0"/>
          <w:sz w:val="24"/>
        </w:rPr>
        <w:t>RETIRADA DESTE AVISO</w:t>
      </w:r>
      <w:r w:rsidRPr="008E6DF0">
        <w:rPr>
          <w:rFonts w:ascii="Calibri" w:hAnsi="Calibri" w:cs="Calibri"/>
          <w:color w:val="0070C0"/>
          <w:sz w:val="24"/>
        </w:rPr>
        <w:t xml:space="preserve"> </w:t>
      </w:r>
      <w:r w:rsidRPr="008E6DF0">
        <w:rPr>
          <w:rFonts w:ascii="Calibri" w:hAnsi="Calibri" w:cs="Calibri"/>
          <w:sz w:val="24"/>
        </w:rPr>
        <w:t>– O download deste Aviso está disponível gratuitamente no seguinte endereço eletrônico &lt;</w:t>
      </w:r>
      <w:r w:rsidR="00391C53">
        <w:rPr>
          <w:rFonts w:ascii="Calibri" w:hAnsi="Calibri" w:cs="Calibri"/>
          <w:sz w:val="24"/>
        </w:rPr>
        <w:t xml:space="preserve"> </w:t>
      </w:r>
      <w:hyperlink r:id="rId7" w:history="1">
        <w:r w:rsidR="00391C53" w:rsidRPr="003E58ED">
          <w:rPr>
            <w:rStyle w:val="Hyperlink"/>
            <w:rFonts w:ascii="Calibri" w:hAnsi="Calibri" w:cs="Calibri"/>
            <w:sz w:val="24"/>
          </w:rPr>
          <w:t>https://www.camarasantaterezinha.pb.gov.br/</w:t>
        </w:r>
      </w:hyperlink>
      <w:r w:rsidR="00391C53">
        <w:rPr>
          <w:rFonts w:ascii="Calibri" w:hAnsi="Calibri" w:cs="Calibri"/>
          <w:sz w:val="24"/>
        </w:rPr>
        <w:t xml:space="preserve"> &gt;</w:t>
      </w:r>
    </w:p>
    <w:p w14:paraId="14052FDC" w14:textId="77777777" w:rsidR="007E38F2" w:rsidRPr="008E6DF0" w:rsidRDefault="007E38F2" w:rsidP="007E38F2">
      <w:pPr>
        <w:jc w:val="both"/>
        <w:rPr>
          <w:rFonts w:ascii="Calibri" w:hAnsi="Calibri" w:cs="Calibri"/>
          <w:color w:val="000000" w:themeColor="text1"/>
          <w:sz w:val="24"/>
        </w:rPr>
      </w:pPr>
    </w:p>
    <w:p w14:paraId="2609B422" w14:textId="08F0D625" w:rsidR="007E38F2" w:rsidRPr="008E6DF0" w:rsidRDefault="007E38F2" w:rsidP="007E38F2">
      <w:pPr>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FBE4D5" w:themeFill="accent2" w:themeFillTint="33"/>
        <w:rPr>
          <w:rFonts w:ascii="Calibri" w:hAnsi="Calibri" w:cs="Calibri"/>
          <w:b/>
          <w:bCs/>
          <w:sz w:val="24"/>
        </w:rPr>
      </w:pPr>
      <w:r w:rsidRPr="008E6DF0">
        <w:rPr>
          <w:rFonts w:ascii="Calibri" w:hAnsi="Calibri" w:cs="Calibri"/>
          <w:b/>
          <w:bCs/>
          <w:sz w:val="24"/>
        </w:rPr>
        <w:t xml:space="preserve">INÍCIO DO RECEBIMENTO DAS PROPOSTAS: </w:t>
      </w:r>
      <w:r w:rsidR="00F2648B">
        <w:rPr>
          <w:rFonts w:ascii="Calibri" w:hAnsi="Calibri" w:cs="Calibri"/>
          <w:b/>
          <w:bCs/>
          <w:sz w:val="24"/>
        </w:rPr>
        <w:t>27</w:t>
      </w:r>
      <w:r w:rsidRPr="008E6DF0">
        <w:rPr>
          <w:rFonts w:ascii="Calibri" w:hAnsi="Calibri" w:cs="Calibri"/>
          <w:b/>
          <w:bCs/>
          <w:sz w:val="24"/>
        </w:rPr>
        <w:t>/</w:t>
      </w:r>
      <w:r w:rsidR="00D017DE">
        <w:rPr>
          <w:rFonts w:ascii="Calibri" w:hAnsi="Calibri" w:cs="Calibri"/>
          <w:b/>
          <w:bCs/>
          <w:sz w:val="24"/>
        </w:rPr>
        <w:t>0</w:t>
      </w:r>
      <w:r w:rsidR="00F2648B">
        <w:rPr>
          <w:rFonts w:ascii="Calibri" w:hAnsi="Calibri" w:cs="Calibri"/>
          <w:b/>
          <w:bCs/>
          <w:sz w:val="24"/>
        </w:rPr>
        <w:t>1</w:t>
      </w:r>
      <w:r w:rsidR="00D017DE">
        <w:rPr>
          <w:rFonts w:ascii="Calibri" w:hAnsi="Calibri" w:cs="Calibri"/>
          <w:b/>
          <w:bCs/>
          <w:sz w:val="24"/>
        </w:rPr>
        <w:t>/2026</w:t>
      </w:r>
      <w:r w:rsidRPr="008E6DF0">
        <w:rPr>
          <w:rFonts w:ascii="Calibri" w:hAnsi="Calibri" w:cs="Calibri"/>
          <w:b/>
          <w:bCs/>
          <w:sz w:val="24"/>
        </w:rPr>
        <w:t xml:space="preserve"> – 08h00min</w:t>
      </w:r>
    </w:p>
    <w:p w14:paraId="5D505271" w14:textId="3310083F" w:rsidR="007E38F2" w:rsidRPr="008E6DF0" w:rsidRDefault="007E38F2" w:rsidP="007E38F2">
      <w:pPr>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FBE4D5" w:themeFill="accent2" w:themeFillTint="33"/>
        <w:rPr>
          <w:rFonts w:ascii="Calibri" w:hAnsi="Calibri" w:cs="Calibri"/>
          <w:b/>
          <w:bCs/>
          <w:sz w:val="24"/>
        </w:rPr>
      </w:pPr>
      <w:r w:rsidRPr="008E6DF0">
        <w:rPr>
          <w:rFonts w:ascii="Calibri" w:hAnsi="Calibri" w:cs="Calibri"/>
          <w:b/>
          <w:bCs/>
          <w:sz w:val="24"/>
        </w:rPr>
        <w:t xml:space="preserve">LIMITE PARA RECEBIMENTO DAS PROPOSTAS: </w:t>
      </w:r>
      <w:r w:rsidR="00F2648B">
        <w:rPr>
          <w:rFonts w:ascii="Calibri" w:hAnsi="Calibri" w:cs="Calibri"/>
          <w:b/>
          <w:bCs/>
          <w:sz w:val="24"/>
        </w:rPr>
        <w:t>31</w:t>
      </w:r>
      <w:r w:rsidRPr="008E6DF0">
        <w:rPr>
          <w:rFonts w:ascii="Calibri" w:hAnsi="Calibri" w:cs="Calibri"/>
          <w:b/>
          <w:bCs/>
          <w:sz w:val="24"/>
        </w:rPr>
        <w:t>/</w:t>
      </w:r>
      <w:r w:rsidR="00D017DE">
        <w:rPr>
          <w:rFonts w:ascii="Calibri" w:hAnsi="Calibri" w:cs="Calibri"/>
          <w:b/>
          <w:bCs/>
          <w:sz w:val="24"/>
        </w:rPr>
        <w:t>0</w:t>
      </w:r>
      <w:r w:rsidR="00180FDF">
        <w:rPr>
          <w:rFonts w:ascii="Calibri" w:hAnsi="Calibri" w:cs="Calibri"/>
          <w:b/>
          <w:bCs/>
          <w:sz w:val="24"/>
        </w:rPr>
        <w:t>1</w:t>
      </w:r>
      <w:r w:rsidR="00D017DE">
        <w:rPr>
          <w:rFonts w:ascii="Calibri" w:hAnsi="Calibri" w:cs="Calibri"/>
          <w:b/>
          <w:bCs/>
          <w:sz w:val="24"/>
        </w:rPr>
        <w:t>/2026</w:t>
      </w:r>
      <w:r w:rsidRPr="008E6DF0">
        <w:rPr>
          <w:rFonts w:ascii="Calibri" w:hAnsi="Calibri" w:cs="Calibri"/>
          <w:b/>
          <w:bCs/>
          <w:sz w:val="24"/>
        </w:rPr>
        <w:t xml:space="preserve"> – 23h59min</w:t>
      </w:r>
    </w:p>
    <w:p w14:paraId="6D77ADF0" w14:textId="77777777" w:rsidR="007E38F2" w:rsidRPr="008E6DF0" w:rsidRDefault="007E38F2" w:rsidP="007E38F2">
      <w:pPr>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FBE4D5" w:themeFill="accent2" w:themeFillTint="33"/>
        <w:tabs>
          <w:tab w:val="left" w:pos="2760"/>
        </w:tabs>
        <w:rPr>
          <w:rFonts w:ascii="Calibri" w:hAnsi="Calibri" w:cs="Calibri"/>
          <w:b/>
          <w:bCs/>
          <w:sz w:val="24"/>
        </w:rPr>
      </w:pPr>
      <w:r w:rsidRPr="008E6DF0">
        <w:rPr>
          <w:rFonts w:ascii="Calibri" w:hAnsi="Calibri" w:cs="Calibri"/>
          <w:b/>
          <w:bCs/>
          <w:sz w:val="24"/>
        </w:rPr>
        <w:tab/>
      </w:r>
    </w:p>
    <w:p w14:paraId="2358B7D1" w14:textId="6CAEBE52" w:rsidR="007E38F2" w:rsidRPr="008E6DF0" w:rsidRDefault="007E38F2" w:rsidP="007E38F2">
      <w:pPr>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FBE4D5" w:themeFill="accent2" w:themeFillTint="33"/>
        <w:rPr>
          <w:rFonts w:ascii="Calibri" w:hAnsi="Calibri" w:cs="Calibri"/>
          <w:b/>
          <w:bCs/>
          <w:sz w:val="24"/>
        </w:rPr>
      </w:pPr>
      <w:r w:rsidRPr="008E6DF0">
        <w:rPr>
          <w:rFonts w:ascii="Calibri" w:hAnsi="Calibri" w:cs="Calibri"/>
          <w:b/>
          <w:bCs/>
          <w:sz w:val="24"/>
        </w:rPr>
        <w:t xml:space="preserve">E-MAIL PARA RECEBIMENTO DAS PROPOSTAS: </w:t>
      </w:r>
      <w:r w:rsidR="00391C53" w:rsidRPr="00391C53">
        <w:rPr>
          <w:rFonts w:ascii="Calibri" w:hAnsi="Calibri" w:cs="Calibri"/>
          <w:sz w:val="24"/>
        </w:rPr>
        <w:t>contato@camarasantaterezinha.pb.gov.br</w:t>
      </w:r>
      <w:r w:rsidRPr="008E6DF0">
        <w:rPr>
          <w:rFonts w:ascii="Calibri" w:hAnsi="Calibri" w:cs="Calibri"/>
          <w:b/>
          <w:bCs/>
          <w:sz w:val="24"/>
        </w:rPr>
        <w:t xml:space="preserve"> ou Presencialmente no Setor de Licitação da </w:t>
      </w:r>
      <w:r w:rsidR="00BE0FA6" w:rsidRPr="008E6DF0">
        <w:rPr>
          <w:rFonts w:ascii="Calibri" w:hAnsi="Calibri" w:cs="Calibri"/>
          <w:b/>
          <w:bCs/>
          <w:sz w:val="24"/>
        </w:rPr>
        <w:t>Câmara</w:t>
      </w:r>
    </w:p>
    <w:p w14:paraId="1D90887F" w14:textId="77777777" w:rsidR="007E38F2" w:rsidRPr="008E6DF0" w:rsidRDefault="007E38F2" w:rsidP="007E38F2">
      <w:pPr>
        <w:jc w:val="both"/>
        <w:rPr>
          <w:rFonts w:ascii="Calibri" w:hAnsi="Calibri" w:cs="Calibri"/>
          <w:color w:val="000000" w:themeColor="text1"/>
          <w:sz w:val="24"/>
        </w:rPr>
      </w:pPr>
    </w:p>
    <w:p w14:paraId="4CD1331F" w14:textId="77777777" w:rsidR="007E38F2" w:rsidRPr="008E6DF0" w:rsidRDefault="007E38F2" w:rsidP="007E38F2">
      <w:pPr>
        <w:pStyle w:val="PADRO"/>
        <w:keepNext w:val="0"/>
        <w:widowControl/>
        <w:numPr>
          <w:ilvl w:val="0"/>
          <w:numId w:val="1"/>
        </w:numPr>
        <w:shd w:val="clear" w:color="auto" w:fill="auto"/>
        <w:spacing w:before="0" w:after="0" w:line="240" w:lineRule="auto"/>
        <w:rPr>
          <w:rFonts w:ascii="Calibri" w:hAnsi="Calibri" w:cs="Calibri"/>
          <w:b/>
          <w:bCs/>
          <w:color w:val="000000" w:themeColor="text1"/>
          <w:sz w:val="24"/>
        </w:rPr>
      </w:pPr>
      <w:r w:rsidRPr="008E6DF0">
        <w:rPr>
          <w:rFonts w:ascii="Calibri" w:hAnsi="Calibri" w:cs="Calibri"/>
          <w:b/>
          <w:bCs/>
          <w:color w:val="000000" w:themeColor="text1"/>
          <w:sz w:val="24"/>
        </w:rPr>
        <w:t>OBJETO DA CONTRATAÇÃO DIRETA</w:t>
      </w:r>
    </w:p>
    <w:p w14:paraId="10A314F1" w14:textId="2438102D" w:rsidR="007E38F2" w:rsidRPr="008E6DF0" w:rsidRDefault="007E38F2" w:rsidP="007E38F2">
      <w:pPr>
        <w:pStyle w:val="PargrafodaLista"/>
        <w:numPr>
          <w:ilvl w:val="1"/>
          <w:numId w:val="1"/>
        </w:numPr>
        <w:ind w:left="816" w:hanging="459"/>
        <w:jc w:val="both"/>
        <w:rPr>
          <w:rFonts w:ascii="Calibri" w:hAnsi="Calibri" w:cs="Calibri"/>
          <w:b/>
          <w:bCs/>
          <w:color w:val="000000" w:themeColor="text1"/>
          <w:sz w:val="24"/>
        </w:rPr>
      </w:pPr>
      <w:r w:rsidRPr="008E6DF0">
        <w:rPr>
          <w:rFonts w:ascii="Calibri" w:hAnsi="Calibri" w:cs="Calibri"/>
          <w:color w:val="000000" w:themeColor="text1"/>
          <w:sz w:val="24"/>
        </w:rPr>
        <w:t xml:space="preserve">O objeto do presente procedimento é a escolha da proposta mais vantajosa para a </w:t>
      </w:r>
      <w:r w:rsidR="00F2648B">
        <w:rPr>
          <w:rFonts w:ascii="Calibri" w:hAnsi="Calibri" w:cs="Calibri"/>
          <w:sz w:val="24"/>
        </w:rPr>
        <w:t>CONTRATAÇÃO DE SERVIÇOS TÉCNICOS ESPECIALIZADOS GRAVAÇÃO, TRANSMISSÃO AO VIVO DAS SESSÕES, ALIMENTAÇÃO DO CANAL DO YOU TUBE E IDEALIZAÇÃO, FORMATAÇÃO E EDIÇÃO DE THUMBNAILS DA CÂMARA MUNICIPAL DE SANTA TEREZINHA - PB</w:t>
      </w:r>
      <w:r w:rsidRPr="008E6DF0">
        <w:rPr>
          <w:rFonts w:ascii="Calibri" w:hAnsi="Calibri" w:cs="Calibri"/>
          <w:color w:val="000000" w:themeColor="text1"/>
          <w:sz w:val="24"/>
        </w:rPr>
        <w:t>, conforme condições, quantidades e exigências estabelecidas neste Aviso de Contratação Direta e seus anexos.</w:t>
      </w:r>
    </w:p>
    <w:p w14:paraId="5B670B82" w14:textId="77777777" w:rsidR="007E38F2" w:rsidRPr="008E6DF0" w:rsidRDefault="007E38F2" w:rsidP="007E38F2">
      <w:pPr>
        <w:pStyle w:val="PargrafodaLista"/>
        <w:numPr>
          <w:ilvl w:val="1"/>
          <w:numId w:val="1"/>
        </w:numPr>
        <w:ind w:left="816" w:hanging="459"/>
        <w:jc w:val="both"/>
        <w:rPr>
          <w:rFonts w:ascii="Calibri" w:hAnsi="Calibri" w:cs="Calibri"/>
          <w:color w:val="000000" w:themeColor="text1"/>
          <w:sz w:val="24"/>
        </w:rPr>
      </w:pPr>
      <w:r w:rsidRPr="008E6DF0">
        <w:rPr>
          <w:rFonts w:ascii="Calibri" w:hAnsi="Calibri" w:cs="Calibri"/>
          <w:color w:val="000000" w:themeColor="text1"/>
          <w:sz w:val="24"/>
        </w:rPr>
        <w:t xml:space="preserve">O critério de julgamento adotado será o </w:t>
      </w:r>
      <w:r w:rsidRPr="008E6DF0">
        <w:rPr>
          <w:rFonts w:ascii="Calibri" w:hAnsi="Calibri" w:cs="Calibri"/>
          <w:b/>
          <w:bCs/>
          <w:color w:val="000000" w:themeColor="text1"/>
          <w:sz w:val="24"/>
        </w:rPr>
        <w:t>menor preço global</w:t>
      </w:r>
      <w:r w:rsidRPr="008E6DF0">
        <w:rPr>
          <w:rFonts w:ascii="Calibri" w:hAnsi="Calibri" w:cs="Calibri"/>
          <w:color w:val="000000" w:themeColor="text1"/>
          <w:sz w:val="24"/>
        </w:rPr>
        <w:t>, observadas as exigências contidas neste Aviso de Contratação Direta e seus Anexos quanto às especificações do objeto.</w:t>
      </w:r>
    </w:p>
    <w:p w14:paraId="1B316FA4" w14:textId="77777777" w:rsidR="007E38F2" w:rsidRPr="008E6DF0" w:rsidRDefault="007E38F2" w:rsidP="007E38F2">
      <w:pPr>
        <w:pStyle w:val="PargrafodaLista"/>
        <w:numPr>
          <w:ilvl w:val="1"/>
          <w:numId w:val="1"/>
        </w:numPr>
        <w:ind w:left="816" w:hanging="459"/>
        <w:jc w:val="both"/>
        <w:rPr>
          <w:rFonts w:ascii="Calibri" w:hAnsi="Calibri" w:cs="Calibri"/>
          <w:b/>
          <w:bCs/>
          <w:color w:val="000000" w:themeColor="text1"/>
          <w:sz w:val="24"/>
        </w:rPr>
      </w:pPr>
      <w:r w:rsidRPr="008E6DF0">
        <w:rPr>
          <w:rFonts w:ascii="Calibri" w:hAnsi="Calibri" w:cs="Calibri"/>
          <w:color w:val="000000" w:themeColor="text1"/>
          <w:sz w:val="24"/>
        </w:rPr>
        <w:t xml:space="preserve">A descrição dos itens a serem contratados encontra-se no </w:t>
      </w:r>
      <w:r w:rsidRPr="008E6DF0">
        <w:rPr>
          <w:rFonts w:ascii="Calibri" w:hAnsi="Calibri" w:cs="Calibri"/>
          <w:b/>
          <w:bCs/>
          <w:color w:val="000000" w:themeColor="text1"/>
          <w:sz w:val="24"/>
        </w:rPr>
        <w:t xml:space="preserve">Anexo I – Termo de referência, </w:t>
      </w:r>
      <w:r w:rsidRPr="008E6DF0">
        <w:rPr>
          <w:rFonts w:ascii="Calibri" w:hAnsi="Calibri" w:cs="Calibri"/>
          <w:color w:val="000000" w:themeColor="text1"/>
          <w:sz w:val="24"/>
        </w:rPr>
        <w:t>anexo a este Aviso de Contratação Direta.</w:t>
      </w:r>
    </w:p>
    <w:p w14:paraId="56425F5E" w14:textId="77777777" w:rsidR="007E38F2" w:rsidRPr="008E6DF0" w:rsidRDefault="007E38F2" w:rsidP="007E38F2">
      <w:pPr>
        <w:pStyle w:val="PADRO"/>
        <w:keepNext w:val="0"/>
        <w:widowControl/>
        <w:shd w:val="clear" w:color="auto" w:fill="auto"/>
        <w:spacing w:before="0" w:after="0" w:line="240" w:lineRule="auto"/>
        <w:ind w:firstLine="0"/>
        <w:rPr>
          <w:rFonts w:ascii="Calibri" w:hAnsi="Calibri" w:cs="Calibri"/>
          <w:color w:val="000000" w:themeColor="text1"/>
          <w:sz w:val="24"/>
        </w:rPr>
      </w:pPr>
    </w:p>
    <w:p w14:paraId="4B517250" w14:textId="77777777" w:rsidR="007E38F2" w:rsidRPr="008E6DF0" w:rsidRDefault="007E38F2" w:rsidP="007E38F2">
      <w:pPr>
        <w:pStyle w:val="PADRO"/>
        <w:keepNext w:val="0"/>
        <w:widowControl/>
        <w:numPr>
          <w:ilvl w:val="0"/>
          <w:numId w:val="1"/>
        </w:numPr>
        <w:shd w:val="clear" w:color="auto" w:fill="auto"/>
        <w:spacing w:before="0" w:after="0" w:line="240" w:lineRule="auto"/>
        <w:rPr>
          <w:rFonts w:ascii="Calibri" w:hAnsi="Calibri" w:cs="Calibri"/>
          <w:b/>
          <w:color w:val="000000" w:themeColor="text1"/>
          <w:sz w:val="24"/>
        </w:rPr>
      </w:pPr>
      <w:r w:rsidRPr="008E6DF0">
        <w:rPr>
          <w:rFonts w:ascii="Calibri" w:hAnsi="Calibri" w:cs="Calibri"/>
          <w:b/>
          <w:color w:val="000000" w:themeColor="text1"/>
          <w:sz w:val="24"/>
        </w:rPr>
        <w:t>PARTICIPAÇÃO NA DISPENSA DE LICITAÇÃO</w:t>
      </w:r>
    </w:p>
    <w:p w14:paraId="0E9B46C0" w14:textId="126EDDD8" w:rsidR="007E38F2" w:rsidRPr="008E6DF0" w:rsidRDefault="007E38F2" w:rsidP="007E38F2">
      <w:pPr>
        <w:pStyle w:val="PargrafodaLista"/>
        <w:numPr>
          <w:ilvl w:val="1"/>
          <w:numId w:val="1"/>
        </w:numPr>
        <w:ind w:left="816" w:hanging="459"/>
        <w:jc w:val="both"/>
        <w:rPr>
          <w:rFonts w:ascii="Calibri" w:hAnsi="Calibri" w:cs="Calibri"/>
          <w:color w:val="000000" w:themeColor="text1"/>
          <w:sz w:val="24"/>
        </w:rPr>
      </w:pPr>
      <w:r w:rsidRPr="008E6DF0">
        <w:rPr>
          <w:rFonts w:ascii="Calibri" w:hAnsi="Calibri" w:cs="Calibri"/>
          <w:color w:val="000000" w:themeColor="text1"/>
          <w:sz w:val="24"/>
        </w:rPr>
        <w:t xml:space="preserve">A participação na presente dispensa dar-se-á mediante </w:t>
      </w:r>
      <w:r w:rsidRPr="008E6DF0">
        <w:rPr>
          <w:rFonts w:ascii="Calibri" w:hAnsi="Calibri" w:cs="Calibri"/>
          <w:bCs/>
          <w:color w:val="000000" w:themeColor="text1"/>
          <w:sz w:val="24"/>
        </w:rPr>
        <w:t xml:space="preserve">envio de proposta de preços e documentos de habilitação para o endereço de e-mail </w:t>
      </w:r>
      <w:r w:rsidR="00391C53">
        <w:rPr>
          <w:rFonts w:ascii="Calibri" w:hAnsi="Calibri" w:cs="Calibri"/>
          <w:b/>
          <w:bCs/>
          <w:sz w:val="24"/>
        </w:rPr>
        <w:t>contato@camarasantaterezinha.pb.gov.br</w:t>
      </w:r>
      <w:r w:rsidRPr="008E6DF0">
        <w:rPr>
          <w:rStyle w:val="Hyperlink"/>
          <w:rFonts w:ascii="Calibri" w:hAnsi="Calibri" w:cs="Calibri"/>
          <w:b/>
          <w:bCs/>
          <w:color w:val="000000" w:themeColor="text1"/>
          <w:sz w:val="24"/>
        </w:rPr>
        <w:t xml:space="preserve"> e/ ou entregar presencialmente na sala do setor de licitações da </w:t>
      </w:r>
      <w:r w:rsidR="00E66E6D" w:rsidRPr="008E6DF0">
        <w:rPr>
          <w:rStyle w:val="Hyperlink"/>
          <w:rFonts w:ascii="Calibri" w:hAnsi="Calibri" w:cs="Calibri"/>
          <w:b/>
          <w:bCs/>
          <w:color w:val="000000" w:themeColor="text1"/>
          <w:sz w:val="24"/>
        </w:rPr>
        <w:t>Câmara</w:t>
      </w:r>
      <w:r w:rsidRPr="008E6DF0">
        <w:rPr>
          <w:rFonts w:ascii="Calibri" w:hAnsi="Calibri" w:cs="Calibri"/>
          <w:color w:val="000000" w:themeColor="text1"/>
          <w:sz w:val="24"/>
        </w:rPr>
        <w:t>, depois de ter tomado conhecimento de todas condições de participação contidas nesse Aviso de Contratação Direta.</w:t>
      </w:r>
    </w:p>
    <w:p w14:paraId="75F5E580" w14:textId="5D364824" w:rsidR="007E38F2" w:rsidRPr="008E6DF0" w:rsidRDefault="007E38F2" w:rsidP="007E38F2">
      <w:pPr>
        <w:pStyle w:val="PargrafodaLista"/>
        <w:numPr>
          <w:ilvl w:val="2"/>
          <w:numId w:val="15"/>
        </w:numPr>
        <w:jc w:val="both"/>
        <w:rPr>
          <w:rFonts w:ascii="Calibri" w:hAnsi="Calibri" w:cs="Calibri"/>
          <w:b/>
          <w:bCs/>
          <w:color w:val="000000" w:themeColor="text1"/>
          <w:sz w:val="24"/>
        </w:rPr>
      </w:pPr>
      <w:r w:rsidRPr="008E6DF0">
        <w:rPr>
          <w:rFonts w:ascii="Calibri" w:hAnsi="Calibri" w:cs="Calibri"/>
          <w:b/>
          <w:bCs/>
          <w:color w:val="000000" w:themeColor="text1"/>
          <w:sz w:val="24"/>
        </w:rPr>
        <w:lastRenderedPageBreak/>
        <w:t>O e-mail ou envelope enviados com os documentos necessários a participação, deverá conter as informações sobre o número da licitação e a identificação da empresa. Desta forma, facilitará a associação a que os mesmos se referem. Exemplo: DISPENSA Nº 000/202</w:t>
      </w:r>
      <w:r w:rsidR="00391C53">
        <w:rPr>
          <w:rFonts w:ascii="Calibri" w:hAnsi="Calibri" w:cs="Calibri"/>
          <w:b/>
          <w:bCs/>
          <w:color w:val="000000" w:themeColor="text1"/>
          <w:sz w:val="24"/>
        </w:rPr>
        <w:t>6</w:t>
      </w:r>
      <w:r w:rsidRPr="008E6DF0">
        <w:rPr>
          <w:rFonts w:ascii="Calibri" w:hAnsi="Calibri" w:cs="Calibri"/>
          <w:b/>
          <w:bCs/>
          <w:color w:val="000000" w:themeColor="text1"/>
          <w:sz w:val="24"/>
        </w:rPr>
        <w:t xml:space="preserve"> - RAZÃO SOCIAL DA EMPREZA - CNPJ: 00.000.000/0000-00.</w:t>
      </w:r>
    </w:p>
    <w:p w14:paraId="757250B7" w14:textId="361655E9" w:rsidR="007E38F2" w:rsidRPr="008E6DF0" w:rsidRDefault="007E38F2" w:rsidP="007E38F2">
      <w:pPr>
        <w:pStyle w:val="PargrafodaLista"/>
        <w:numPr>
          <w:ilvl w:val="1"/>
          <w:numId w:val="1"/>
        </w:numPr>
        <w:ind w:left="816" w:hanging="459"/>
        <w:jc w:val="both"/>
        <w:rPr>
          <w:rFonts w:ascii="Calibri" w:hAnsi="Calibri" w:cs="Calibri"/>
          <w:color w:val="000000" w:themeColor="text1"/>
          <w:sz w:val="24"/>
        </w:rPr>
      </w:pPr>
      <w:r w:rsidRPr="008E6DF0">
        <w:rPr>
          <w:rFonts w:ascii="Calibri" w:hAnsi="Calibri" w:cs="Calibri"/>
          <w:color w:val="000000" w:themeColor="text1"/>
          <w:sz w:val="24"/>
        </w:rPr>
        <w:t xml:space="preserve">O procedimento será divulgado, conforme art. 72, § 3º da Lei Federal 14.133/2021, no sítio eletrônico oficial da </w:t>
      </w:r>
      <w:r w:rsidR="00391C53">
        <w:rPr>
          <w:rFonts w:ascii="Calibri" w:hAnsi="Calibri" w:cs="Calibri"/>
          <w:color w:val="000000" w:themeColor="text1"/>
          <w:sz w:val="24"/>
        </w:rPr>
        <w:t>Câmara Municipal de Santa Terezinha - PB</w:t>
      </w:r>
      <w:r w:rsidRPr="008E6DF0">
        <w:rPr>
          <w:rFonts w:ascii="Calibri" w:hAnsi="Calibri" w:cs="Calibri"/>
          <w:color w:val="000000" w:themeColor="text1"/>
          <w:sz w:val="24"/>
        </w:rPr>
        <w:t xml:space="preserve">, no link </w:t>
      </w:r>
      <w:r w:rsidR="00BE0FA6" w:rsidRPr="008E6DF0">
        <w:rPr>
          <w:rFonts w:ascii="Calibri" w:hAnsi="Calibri" w:cs="Calibri"/>
          <w:sz w:val="24"/>
        </w:rPr>
        <w:t>&lt;</w:t>
      </w:r>
      <w:r w:rsidR="00391C53">
        <w:rPr>
          <w:rFonts w:ascii="Calibri" w:hAnsi="Calibri" w:cs="Calibri"/>
          <w:b/>
          <w:bCs/>
          <w:sz w:val="24"/>
        </w:rPr>
        <w:t>https://www.camarasantaterezinha.pb.gov.br/</w:t>
      </w:r>
      <w:r w:rsidR="00BE0FA6" w:rsidRPr="008E6DF0">
        <w:rPr>
          <w:rFonts w:ascii="Calibri" w:hAnsi="Calibri" w:cs="Calibri"/>
          <w:sz w:val="24"/>
        </w:rPr>
        <w:t>&gt;</w:t>
      </w:r>
      <w:r w:rsidRPr="008E6DF0">
        <w:rPr>
          <w:rFonts w:ascii="Calibri" w:hAnsi="Calibri" w:cs="Calibri"/>
          <w:color w:val="000000" w:themeColor="text1"/>
          <w:sz w:val="24"/>
        </w:rPr>
        <w:t>.</w:t>
      </w:r>
    </w:p>
    <w:p w14:paraId="3D8F6801" w14:textId="77777777" w:rsidR="007E38F2" w:rsidRPr="008E6DF0" w:rsidRDefault="007E38F2" w:rsidP="007E38F2">
      <w:pPr>
        <w:pStyle w:val="PargrafodaLista"/>
        <w:numPr>
          <w:ilvl w:val="1"/>
          <w:numId w:val="1"/>
        </w:numPr>
        <w:ind w:left="816" w:hanging="459"/>
        <w:jc w:val="both"/>
        <w:rPr>
          <w:rFonts w:ascii="Calibri" w:hAnsi="Calibri" w:cs="Calibri"/>
          <w:color w:val="000000" w:themeColor="text1"/>
          <w:sz w:val="24"/>
        </w:rPr>
      </w:pPr>
      <w:r w:rsidRPr="008E6DF0">
        <w:rPr>
          <w:rFonts w:ascii="Calibri" w:hAnsi="Calibri" w:cs="Calibri"/>
          <w:color w:val="000000" w:themeColor="text1"/>
          <w:sz w:val="24"/>
        </w:rPr>
        <w:t>Não poderão participar desta dispensa os fornecedores:</w:t>
      </w:r>
    </w:p>
    <w:p w14:paraId="4195BB04" w14:textId="77777777" w:rsidR="007E38F2" w:rsidRPr="008E6DF0" w:rsidRDefault="007E38F2" w:rsidP="007E38F2">
      <w:pPr>
        <w:pStyle w:val="PargrafodaLista"/>
        <w:numPr>
          <w:ilvl w:val="1"/>
          <w:numId w:val="8"/>
        </w:numPr>
        <w:ind w:left="1361" w:hanging="567"/>
        <w:jc w:val="both"/>
        <w:rPr>
          <w:rFonts w:ascii="Calibri" w:hAnsi="Calibri" w:cs="Calibri"/>
          <w:color w:val="000000" w:themeColor="text1"/>
          <w:sz w:val="24"/>
        </w:rPr>
      </w:pPr>
      <w:r w:rsidRPr="008E6DF0">
        <w:rPr>
          <w:rFonts w:ascii="Calibri" w:hAnsi="Calibri" w:cs="Calibri"/>
          <w:color w:val="000000" w:themeColor="text1"/>
          <w:sz w:val="24"/>
        </w:rPr>
        <w:t>que não atendam às condições deste Aviso de Contratação Direta e seu(s) anexo(s);</w:t>
      </w:r>
    </w:p>
    <w:p w14:paraId="28345B53" w14:textId="77777777" w:rsidR="007E38F2" w:rsidRPr="008E6DF0" w:rsidRDefault="007E38F2" w:rsidP="007E38F2">
      <w:pPr>
        <w:pStyle w:val="PargrafodaLista"/>
        <w:numPr>
          <w:ilvl w:val="1"/>
          <w:numId w:val="8"/>
        </w:numPr>
        <w:ind w:left="1361" w:hanging="567"/>
        <w:jc w:val="both"/>
        <w:rPr>
          <w:rFonts w:ascii="Calibri" w:hAnsi="Calibri" w:cs="Calibri"/>
          <w:color w:val="000000" w:themeColor="text1"/>
          <w:sz w:val="24"/>
        </w:rPr>
      </w:pPr>
      <w:r w:rsidRPr="008E6DF0">
        <w:rPr>
          <w:rFonts w:ascii="Calibri" w:hAnsi="Calibri" w:cs="Calibri"/>
          <w:color w:val="000000" w:themeColor="text1"/>
          <w:sz w:val="24"/>
        </w:rPr>
        <w:t>estrangeiros que não tenham representação legal no Brasil com poderes expressos para receber citação e responder administrativa ou judicialmente;</w:t>
      </w:r>
    </w:p>
    <w:p w14:paraId="7BA054F1" w14:textId="77777777" w:rsidR="007E38F2" w:rsidRPr="008E6DF0" w:rsidRDefault="007E38F2" w:rsidP="007E38F2">
      <w:pPr>
        <w:pStyle w:val="PargrafodaLista"/>
        <w:numPr>
          <w:ilvl w:val="1"/>
          <w:numId w:val="8"/>
        </w:numPr>
        <w:ind w:left="1361" w:hanging="567"/>
        <w:jc w:val="both"/>
        <w:rPr>
          <w:rFonts w:ascii="Calibri" w:hAnsi="Calibri" w:cs="Calibri"/>
          <w:color w:val="000000" w:themeColor="text1"/>
          <w:sz w:val="24"/>
        </w:rPr>
      </w:pPr>
      <w:r w:rsidRPr="008E6DF0">
        <w:rPr>
          <w:rFonts w:ascii="Calibri" w:hAnsi="Calibri" w:cs="Calibri"/>
          <w:color w:val="000000" w:themeColor="text1"/>
          <w:sz w:val="24"/>
        </w:rPr>
        <w:t>que se enquadrem nas seguintes vedações:</w:t>
      </w:r>
    </w:p>
    <w:p w14:paraId="50E7A0EE" w14:textId="77777777" w:rsidR="007E38F2" w:rsidRPr="008E6DF0" w:rsidRDefault="007E38F2" w:rsidP="007E38F2">
      <w:pPr>
        <w:numPr>
          <w:ilvl w:val="3"/>
          <w:numId w:val="4"/>
        </w:numPr>
        <w:ind w:hanging="310"/>
        <w:jc w:val="both"/>
        <w:rPr>
          <w:rFonts w:ascii="Calibri" w:hAnsi="Calibri" w:cs="Calibri"/>
          <w:color w:val="000000" w:themeColor="text1"/>
          <w:sz w:val="24"/>
        </w:rPr>
      </w:pPr>
      <w:r w:rsidRPr="008E6DF0">
        <w:rPr>
          <w:rFonts w:ascii="Calibri" w:hAnsi="Calibri" w:cs="Calibri"/>
          <w:color w:val="000000" w:themeColor="text1"/>
          <w:sz w:val="24"/>
        </w:rPr>
        <w:t>autor do anteprojeto, do projeto básico ou do projeto executivo, pessoa física ou jurídica, quando a contratação versar sobre obra, serviços ou fornecimento de bens a ele relacionados;</w:t>
      </w:r>
    </w:p>
    <w:p w14:paraId="61159C35" w14:textId="77777777" w:rsidR="007E38F2" w:rsidRPr="008E6DF0" w:rsidRDefault="007E38F2" w:rsidP="007E38F2">
      <w:pPr>
        <w:numPr>
          <w:ilvl w:val="3"/>
          <w:numId w:val="4"/>
        </w:numPr>
        <w:ind w:hanging="310"/>
        <w:jc w:val="both"/>
        <w:rPr>
          <w:rFonts w:ascii="Calibri" w:hAnsi="Calibri" w:cs="Calibri"/>
          <w:color w:val="000000" w:themeColor="text1"/>
          <w:sz w:val="24"/>
        </w:rPr>
      </w:pPr>
      <w:r w:rsidRPr="008E6DF0">
        <w:rPr>
          <w:rFonts w:ascii="Calibri" w:hAnsi="Calibri" w:cs="Calibri"/>
          <w:color w:val="000000" w:themeColor="text1"/>
          <w:sz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15167D9D" w14:textId="77777777" w:rsidR="007E38F2" w:rsidRPr="008E6DF0" w:rsidRDefault="007E38F2" w:rsidP="007E38F2">
      <w:pPr>
        <w:numPr>
          <w:ilvl w:val="3"/>
          <w:numId w:val="4"/>
        </w:numPr>
        <w:ind w:hanging="310"/>
        <w:jc w:val="both"/>
        <w:rPr>
          <w:rFonts w:ascii="Calibri" w:hAnsi="Calibri" w:cs="Calibri"/>
          <w:color w:val="000000" w:themeColor="text1"/>
          <w:sz w:val="24"/>
        </w:rPr>
      </w:pPr>
      <w:r w:rsidRPr="008E6DF0">
        <w:rPr>
          <w:rFonts w:ascii="Calibri" w:hAnsi="Calibri" w:cs="Calibri"/>
          <w:color w:val="000000" w:themeColor="text1"/>
          <w:sz w:val="24"/>
        </w:rPr>
        <w:t>pessoa física ou jurídica que se encontre, ao tempo da contratação, impossibilitada de contratar em decorrência de sanção que lhe foi imposta;</w:t>
      </w:r>
    </w:p>
    <w:p w14:paraId="1ADDBA24" w14:textId="77777777" w:rsidR="007E38F2" w:rsidRPr="008E6DF0" w:rsidRDefault="007E38F2" w:rsidP="007E38F2">
      <w:pPr>
        <w:numPr>
          <w:ilvl w:val="3"/>
          <w:numId w:val="4"/>
        </w:numPr>
        <w:ind w:hanging="310"/>
        <w:jc w:val="both"/>
        <w:rPr>
          <w:rFonts w:ascii="Calibri" w:hAnsi="Calibri" w:cs="Calibri"/>
          <w:color w:val="000000" w:themeColor="text1"/>
          <w:sz w:val="24"/>
        </w:rPr>
      </w:pPr>
      <w:r w:rsidRPr="008E6DF0">
        <w:rPr>
          <w:rFonts w:ascii="Calibri" w:hAnsi="Calibri" w:cs="Calibri"/>
          <w:color w:val="000000" w:themeColor="text1"/>
          <w:sz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73AC335" w14:textId="77777777" w:rsidR="007E38F2" w:rsidRPr="008E6DF0" w:rsidRDefault="007E38F2" w:rsidP="007E38F2">
      <w:pPr>
        <w:numPr>
          <w:ilvl w:val="3"/>
          <w:numId w:val="4"/>
        </w:numPr>
        <w:ind w:hanging="310"/>
        <w:jc w:val="both"/>
        <w:rPr>
          <w:rFonts w:ascii="Calibri" w:hAnsi="Calibri" w:cs="Calibri"/>
          <w:color w:val="000000" w:themeColor="text1"/>
          <w:sz w:val="24"/>
        </w:rPr>
      </w:pPr>
      <w:r w:rsidRPr="008E6DF0">
        <w:rPr>
          <w:rFonts w:ascii="Calibri" w:hAnsi="Calibri" w:cs="Calibri"/>
          <w:color w:val="000000" w:themeColor="text1"/>
          <w:sz w:val="24"/>
        </w:rPr>
        <w:t>empresas controladoras, controladas ou coligadas, nos termos da </w:t>
      </w:r>
      <w:hyperlink r:id="rId8" w:history="1">
        <w:r w:rsidRPr="008E6DF0">
          <w:rPr>
            <w:rStyle w:val="Hyperlink"/>
            <w:rFonts w:ascii="Calibri" w:eastAsia="Calibri" w:hAnsi="Calibri" w:cs="Calibri"/>
            <w:color w:val="000000" w:themeColor="text1"/>
            <w:sz w:val="24"/>
          </w:rPr>
          <w:t>Lei nº 6.404, de 15 de dezembro de 1976</w:t>
        </w:r>
      </w:hyperlink>
      <w:r w:rsidRPr="008E6DF0">
        <w:rPr>
          <w:rFonts w:ascii="Calibri" w:hAnsi="Calibri" w:cs="Calibri"/>
          <w:color w:val="000000" w:themeColor="text1"/>
          <w:sz w:val="24"/>
        </w:rPr>
        <w:t>, concorrendo entre si;</w:t>
      </w:r>
    </w:p>
    <w:p w14:paraId="345F90B6" w14:textId="77777777" w:rsidR="007E38F2" w:rsidRPr="008E6DF0" w:rsidRDefault="007E38F2" w:rsidP="007E38F2">
      <w:pPr>
        <w:numPr>
          <w:ilvl w:val="3"/>
          <w:numId w:val="4"/>
        </w:numPr>
        <w:ind w:hanging="310"/>
        <w:jc w:val="both"/>
        <w:rPr>
          <w:rFonts w:ascii="Calibri" w:hAnsi="Calibri" w:cs="Calibri"/>
          <w:color w:val="000000" w:themeColor="text1"/>
          <w:sz w:val="24"/>
        </w:rPr>
      </w:pPr>
      <w:r w:rsidRPr="008E6DF0">
        <w:rPr>
          <w:rFonts w:ascii="Calibri" w:hAnsi="Calibri" w:cs="Calibri"/>
          <w:color w:val="000000" w:themeColor="text1"/>
          <w:sz w:val="24"/>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513F6265" w14:textId="77777777" w:rsidR="007E38F2" w:rsidRPr="008E6DF0" w:rsidRDefault="007E38F2" w:rsidP="007E38F2">
      <w:pPr>
        <w:numPr>
          <w:ilvl w:val="3"/>
          <w:numId w:val="1"/>
        </w:numPr>
        <w:ind w:left="1985"/>
        <w:jc w:val="both"/>
        <w:rPr>
          <w:rFonts w:ascii="Calibri" w:hAnsi="Calibri" w:cs="Calibri"/>
          <w:color w:val="000000" w:themeColor="text1"/>
          <w:sz w:val="24"/>
        </w:rPr>
      </w:pPr>
      <w:r w:rsidRPr="008E6DF0">
        <w:rPr>
          <w:rFonts w:ascii="Calibri" w:hAnsi="Calibri" w:cs="Calibri"/>
          <w:color w:val="000000" w:themeColor="text1"/>
          <w:sz w:val="24"/>
        </w:rPr>
        <w:t>Equiparam-se aos autores do projeto as empresas integrantes do mesmo grupo econômico;</w:t>
      </w:r>
    </w:p>
    <w:p w14:paraId="07AE9316" w14:textId="77777777" w:rsidR="007E38F2" w:rsidRPr="008E6DF0" w:rsidRDefault="007E38F2" w:rsidP="007E38F2">
      <w:pPr>
        <w:numPr>
          <w:ilvl w:val="3"/>
          <w:numId w:val="1"/>
        </w:numPr>
        <w:ind w:left="1985"/>
        <w:jc w:val="both"/>
        <w:rPr>
          <w:rFonts w:ascii="Calibri" w:hAnsi="Calibri" w:cs="Calibri"/>
          <w:color w:val="000000" w:themeColor="text1"/>
          <w:sz w:val="24"/>
        </w:rPr>
      </w:pPr>
      <w:r w:rsidRPr="008E6DF0">
        <w:rPr>
          <w:rFonts w:ascii="Calibri" w:hAnsi="Calibri" w:cs="Calibri"/>
          <w:color w:val="000000" w:themeColor="text1"/>
          <w:sz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4F4D7707" w14:textId="77777777" w:rsidR="007E38F2" w:rsidRPr="008E6DF0" w:rsidRDefault="007E38F2" w:rsidP="007E38F2">
      <w:pPr>
        <w:pStyle w:val="PargrafodaLista"/>
        <w:numPr>
          <w:ilvl w:val="1"/>
          <w:numId w:val="8"/>
        </w:numPr>
        <w:ind w:left="1361" w:hanging="567"/>
        <w:jc w:val="both"/>
        <w:rPr>
          <w:rFonts w:ascii="Calibri" w:hAnsi="Calibri" w:cs="Calibri"/>
          <w:color w:val="000000" w:themeColor="text1"/>
          <w:sz w:val="24"/>
        </w:rPr>
      </w:pPr>
      <w:r w:rsidRPr="008E6DF0">
        <w:rPr>
          <w:rFonts w:ascii="Calibri" w:hAnsi="Calibri" w:cs="Calibri"/>
          <w:color w:val="000000" w:themeColor="text1"/>
          <w:sz w:val="24"/>
        </w:rPr>
        <w:lastRenderedPageBreak/>
        <w:t>organizações da Sociedade Civil de Interesse Público - OSCIP, atuando nessa condição (Acórdão nº 746/2014-TCU-Plenário); e</w:t>
      </w:r>
    </w:p>
    <w:p w14:paraId="69DC1EAF" w14:textId="77777777" w:rsidR="007E38F2" w:rsidRPr="008E6DF0" w:rsidRDefault="007E38F2" w:rsidP="007E38F2">
      <w:pPr>
        <w:pStyle w:val="PargrafodaLista"/>
        <w:numPr>
          <w:ilvl w:val="1"/>
          <w:numId w:val="8"/>
        </w:numPr>
        <w:ind w:left="1361" w:hanging="567"/>
        <w:jc w:val="both"/>
        <w:rPr>
          <w:rFonts w:ascii="Calibri" w:hAnsi="Calibri" w:cs="Calibri"/>
          <w:color w:val="000000" w:themeColor="text1"/>
          <w:sz w:val="24"/>
        </w:rPr>
      </w:pPr>
      <w:r w:rsidRPr="008E6DF0">
        <w:rPr>
          <w:rFonts w:ascii="Calibri" w:hAnsi="Calibri" w:cs="Calibri"/>
          <w:color w:val="000000" w:themeColor="text1"/>
          <w:sz w:val="24"/>
        </w:rPr>
        <w:t>sociedades cooperativas.</w:t>
      </w:r>
    </w:p>
    <w:p w14:paraId="3C9202EE" w14:textId="77777777" w:rsidR="007E38F2" w:rsidRPr="008E6DF0" w:rsidRDefault="007E38F2" w:rsidP="007E38F2">
      <w:pPr>
        <w:pStyle w:val="PargrafodaLista"/>
        <w:numPr>
          <w:ilvl w:val="1"/>
          <w:numId w:val="1"/>
        </w:numPr>
        <w:ind w:left="816" w:hanging="459"/>
        <w:jc w:val="both"/>
        <w:rPr>
          <w:rFonts w:ascii="Calibri" w:hAnsi="Calibri" w:cs="Calibri"/>
          <w:color w:val="000000" w:themeColor="text1"/>
          <w:sz w:val="24"/>
        </w:rPr>
      </w:pPr>
      <w:r w:rsidRPr="008E6DF0">
        <w:rPr>
          <w:rFonts w:ascii="Calibri" w:hAnsi="Calibri" w:cs="Calibri"/>
          <w:color w:val="000000" w:themeColor="text1"/>
          <w:sz w:val="24"/>
        </w:rPr>
        <w:t>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488738C1" w14:textId="77777777" w:rsidR="007E38F2" w:rsidRPr="008E6DF0" w:rsidRDefault="007E38F2" w:rsidP="007E38F2">
      <w:pPr>
        <w:jc w:val="both"/>
        <w:rPr>
          <w:rFonts w:ascii="Calibri" w:hAnsi="Calibri" w:cs="Calibri"/>
          <w:color w:val="000000" w:themeColor="text1"/>
          <w:sz w:val="24"/>
        </w:rPr>
      </w:pPr>
    </w:p>
    <w:p w14:paraId="06992B38" w14:textId="77777777" w:rsidR="007E38F2" w:rsidRPr="008E6DF0" w:rsidRDefault="007E38F2" w:rsidP="007E38F2">
      <w:pPr>
        <w:pStyle w:val="PargrafodaLista"/>
        <w:numPr>
          <w:ilvl w:val="0"/>
          <w:numId w:val="1"/>
        </w:numPr>
        <w:jc w:val="both"/>
        <w:rPr>
          <w:rFonts w:ascii="Calibri" w:hAnsi="Calibri" w:cs="Calibri"/>
          <w:b/>
          <w:bCs/>
          <w:color w:val="000000" w:themeColor="text1"/>
          <w:sz w:val="24"/>
        </w:rPr>
      </w:pPr>
      <w:r w:rsidRPr="008E6DF0">
        <w:rPr>
          <w:rFonts w:ascii="Calibri" w:hAnsi="Calibri" w:cs="Calibri"/>
          <w:b/>
          <w:bCs/>
          <w:color w:val="000000" w:themeColor="text1"/>
          <w:sz w:val="24"/>
        </w:rPr>
        <w:t>DO ENVIO DA PROPOSTA</w:t>
      </w:r>
    </w:p>
    <w:p w14:paraId="3D1BB46C" w14:textId="5EB859B1" w:rsidR="007E38F2" w:rsidRPr="008E6DF0" w:rsidRDefault="007E38F2" w:rsidP="007E38F2">
      <w:pPr>
        <w:pStyle w:val="PargrafodaLista"/>
        <w:numPr>
          <w:ilvl w:val="1"/>
          <w:numId w:val="1"/>
        </w:numPr>
        <w:ind w:left="816" w:hanging="459"/>
        <w:jc w:val="both"/>
        <w:rPr>
          <w:rFonts w:ascii="Calibri" w:hAnsi="Calibri" w:cs="Calibri"/>
          <w:b/>
          <w:bCs/>
          <w:color w:val="000000" w:themeColor="text1"/>
          <w:sz w:val="24"/>
        </w:rPr>
      </w:pPr>
      <w:r w:rsidRPr="008E6DF0">
        <w:rPr>
          <w:rFonts w:ascii="Calibri" w:hAnsi="Calibri" w:cs="Calibri"/>
          <w:color w:val="000000" w:themeColor="text1"/>
          <w:sz w:val="24"/>
        </w:rPr>
        <w:t xml:space="preserve">A interessada, após divulgação do Aviso de Contratação Direta, deverá enviar, através do e-mail </w:t>
      </w:r>
      <w:r w:rsidR="00391C53">
        <w:rPr>
          <w:rFonts w:ascii="Calibri" w:hAnsi="Calibri" w:cs="Calibri"/>
          <w:b/>
          <w:bCs/>
          <w:sz w:val="24"/>
        </w:rPr>
        <w:t>contato@camarasantaterezinha.pb.gov.br</w:t>
      </w:r>
      <w:r w:rsidRPr="008E6DF0">
        <w:rPr>
          <w:rFonts w:ascii="Calibri" w:hAnsi="Calibri" w:cs="Calibri"/>
          <w:b/>
          <w:bCs/>
          <w:color w:val="000000" w:themeColor="text1"/>
          <w:sz w:val="24"/>
        </w:rPr>
        <w:t xml:space="preserve"> ou entregar pessoalmente na sala do setor de licitação da </w:t>
      </w:r>
      <w:r w:rsidR="00E66E6D" w:rsidRPr="008E6DF0">
        <w:rPr>
          <w:rFonts w:ascii="Calibri" w:hAnsi="Calibri" w:cs="Calibri"/>
          <w:b/>
          <w:bCs/>
          <w:color w:val="000000" w:themeColor="text1"/>
          <w:sz w:val="24"/>
        </w:rPr>
        <w:t>câmara</w:t>
      </w:r>
      <w:r w:rsidRPr="008E6DF0">
        <w:rPr>
          <w:rFonts w:ascii="Calibri" w:hAnsi="Calibri" w:cs="Calibri"/>
          <w:color w:val="000000" w:themeColor="text1"/>
          <w:sz w:val="24"/>
        </w:rPr>
        <w:t xml:space="preserve"> a proposta com a descrição do objeto ofertado, a marca do produto, quando for o caso, e o preço ou o desconto, até a data e o horário limites para envio, contendo, ao menos, os seguintes quesitos:</w:t>
      </w:r>
    </w:p>
    <w:p w14:paraId="6AE56C19" w14:textId="77777777" w:rsidR="007E38F2" w:rsidRPr="008E6DF0" w:rsidRDefault="007E38F2" w:rsidP="007E38F2">
      <w:pPr>
        <w:pStyle w:val="PargrafodaLista"/>
        <w:numPr>
          <w:ilvl w:val="1"/>
          <w:numId w:val="1"/>
        </w:numPr>
        <w:ind w:left="816" w:hanging="459"/>
        <w:jc w:val="both"/>
        <w:rPr>
          <w:rFonts w:ascii="Calibri" w:hAnsi="Calibri" w:cs="Calibri"/>
          <w:b/>
          <w:bCs/>
          <w:color w:val="000000" w:themeColor="text1"/>
          <w:sz w:val="24"/>
        </w:rPr>
      </w:pPr>
      <w:r w:rsidRPr="008E6DF0">
        <w:rPr>
          <w:rFonts w:ascii="Calibri" w:hAnsi="Calibri" w:cs="Calibri"/>
          <w:color w:val="000000" w:themeColor="text1"/>
          <w:sz w:val="24"/>
        </w:rPr>
        <w:t xml:space="preserve">Todas as especificações do objeto contidas na proposta, em especial o preço ou o </w:t>
      </w:r>
      <w:proofErr w:type="gramStart"/>
      <w:r w:rsidRPr="008E6DF0">
        <w:rPr>
          <w:rFonts w:ascii="Calibri" w:hAnsi="Calibri" w:cs="Calibri"/>
          <w:color w:val="000000" w:themeColor="text1"/>
          <w:sz w:val="24"/>
        </w:rPr>
        <w:t>desconto ofertados</w:t>
      </w:r>
      <w:proofErr w:type="gramEnd"/>
      <w:r w:rsidRPr="008E6DF0">
        <w:rPr>
          <w:rFonts w:ascii="Calibri" w:hAnsi="Calibri" w:cs="Calibri"/>
          <w:color w:val="000000" w:themeColor="text1"/>
          <w:sz w:val="24"/>
        </w:rPr>
        <w:t>, vinculam a Contratada.</w:t>
      </w:r>
    </w:p>
    <w:p w14:paraId="7E70E540" w14:textId="77777777" w:rsidR="007E38F2" w:rsidRPr="008E6DF0" w:rsidRDefault="007E38F2" w:rsidP="007E38F2">
      <w:pPr>
        <w:pStyle w:val="PargrafodaLista"/>
        <w:numPr>
          <w:ilvl w:val="1"/>
          <w:numId w:val="1"/>
        </w:numPr>
        <w:ind w:left="816" w:hanging="459"/>
        <w:jc w:val="both"/>
        <w:rPr>
          <w:rFonts w:ascii="Calibri" w:hAnsi="Calibri" w:cs="Calibri"/>
          <w:b/>
          <w:bCs/>
          <w:color w:val="000000" w:themeColor="text1"/>
          <w:sz w:val="24"/>
        </w:rPr>
      </w:pPr>
      <w:r w:rsidRPr="008E6DF0">
        <w:rPr>
          <w:rFonts w:ascii="Calibri" w:hAnsi="Calibri" w:cs="Calibri"/>
          <w:color w:val="000000" w:themeColor="text1"/>
          <w:sz w:val="24"/>
        </w:rPr>
        <w:t>Nos valores propostos estarão inclusos todos os custos operacionais, encargos previdenciários, trabalhistas, tributários, comerciais e quaisquer outros que incidam direta ou indiretamente na execução do objeto;</w:t>
      </w:r>
    </w:p>
    <w:p w14:paraId="4C17D74A" w14:textId="77777777" w:rsidR="007E38F2" w:rsidRPr="008E6DF0" w:rsidRDefault="007E38F2" w:rsidP="007E38F2">
      <w:pPr>
        <w:pStyle w:val="PargrafodaLista"/>
        <w:numPr>
          <w:ilvl w:val="2"/>
          <w:numId w:val="16"/>
        </w:numPr>
        <w:jc w:val="both"/>
        <w:rPr>
          <w:rFonts w:ascii="Calibri" w:hAnsi="Calibri" w:cs="Calibri"/>
          <w:b/>
          <w:bCs/>
          <w:color w:val="000000" w:themeColor="text1"/>
          <w:sz w:val="24"/>
        </w:rPr>
      </w:pPr>
      <w:r w:rsidRPr="008E6DF0">
        <w:rPr>
          <w:rFonts w:ascii="Calibri" w:hAnsi="Calibri" w:cs="Calibri"/>
          <w:color w:val="000000" w:themeColor="text1"/>
          <w:sz w:val="24"/>
        </w:rPr>
        <w:t>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9AB0248" w14:textId="77777777" w:rsidR="007E38F2" w:rsidRPr="008E6DF0" w:rsidRDefault="007E38F2" w:rsidP="007E38F2">
      <w:pPr>
        <w:pStyle w:val="PargrafodaLista"/>
        <w:numPr>
          <w:ilvl w:val="2"/>
          <w:numId w:val="16"/>
        </w:numPr>
        <w:jc w:val="both"/>
        <w:rPr>
          <w:rFonts w:ascii="Calibri" w:hAnsi="Calibri" w:cs="Calibri"/>
          <w:b/>
          <w:bCs/>
          <w:color w:val="000000" w:themeColor="text1"/>
          <w:sz w:val="24"/>
        </w:rPr>
      </w:pPr>
      <w:r w:rsidRPr="008E6DF0">
        <w:rPr>
          <w:rFonts w:ascii="Calibri" w:hAnsi="Calibri" w:cs="Calibri"/>
          <w:color w:val="000000" w:themeColor="text1"/>
          <w:sz w:val="24"/>
        </w:rPr>
        <w:t>Os preços ofertados serão de exclusiva responsabilidade do fornecedor, não lhe assistindo o direito de pleitear qualquer alteração, sob alegação de erro, omissão ou qualquer outro pretexto.</w:t>
      </w:r>
    </w:p>
    <w:p w14:paraId="40835A2D" w14:textId="77777777" w:rsidR="007E38F2" w:rsidRPr="008E6DF0" w:rsidRDefault="007E38F2" w:rsidP="007E38F2">
      <w:pPr>
        <w:pStyle w:val="PargrafodaLista"/>
        <w:numPr>
          <w:ilvl w:val="1"/>
          <w:numId w:val="1"/>
        </w:numPr>
        <w:ind w:left="816" w:hanging="459"/>
        <w:jc w:val="both"/>
        <w:rPr>
          <w:rFonts w:ascii="Calibri" w:hAnsi="Calibri" w:cs="Calibri"/>
          <w:color w:val="000000" w:themeColor="text1"/>
          <w:sz w:val="24"/>
        </w:rPr>
      </w:pPr>
      <w:r w:rsidRPr="008E6DF0">
        <w:rPr>
          <w:rFonts w:ascii="Calibri" w:hAnsi="Calibri" w:cs="Calibri"/>
          <w:color w:val="000000" w:themeColor="text1"/>
          <w:sz w:val="24"/>
        </w:rPr>
        <w:t>Se o regime tributário da empresa implicar o recolhimento de tributos em percentuais variáveis, a cotação adequada será aquela correspondente à média dos efetivos recolhimentos da empresa nos últimos doze meses.</w:t>
      </w:r>
    </w:p>
    <w:p w14:paraId="0A2737E8" w14:textId="77777777" w:rsidR="007E38F2" w:rsidRPr="008E6DF0" w:rsidRDefault="007E38F2" w:rsidP="007E38F2">
      <w:pPr>
        <w:pStyle w:val="PargrafodaLista"/>
        <w:numPr>
          <w:ilvl w:val="1"/>
          <w:numId w:val="1"/>
        </w:numPr>
        <w:ind w:left="816" w:hanging="459"/>
        <w:jc w:val="both"/>
        <w:rPr>
          <w:rFonts w:ascii="Calibri" w:hAnsi="Calibri" w:cs="Calibri"/>
          <w:color w:val="000000" w:themeColor="text1"/>
          <w:sz w:val="24"/>
        </w:rPr>
      </w:pPr>
      <w:r w:rsidRPr="008E6DF0">
        <w:rPr>
          <w:rFonts w:ascii="Calibri" w:hAnsi="Calibri" w:cs="Calibri"/>
          <w:color w:val="000000" w:themeColor="text1"/>
          <w:sz w:val="24"/>
        </w:rPr>
        <w:t>Independentemente do percentual do tributo que constar da planilha, no pagamento serão retidos na fonte os percentuais estabelecidos pela legislação vigente.</w:t>
      </w:r>
    </w:p>
    <w:p w14:paraId="1D9884AB" w14:textId="77777777" w:rsidR="007E38F2" w:rsidRPr="008E6DF0" w:rsidRDefault="007E38F2" w:rsidP="007E38F2">
      <w:pPr>
        <w:pStyle w:val="PargrafodaLista"/>
        <w:numPr>
          <w:ilvl w:val="1"/>
          <w:numId w:val="1"/>
        </w:numPr>
        <w:ind w:left="816" w:hanging="459"/>
        <w:jc w:val="both"/>
        <w:rPr>
          <w:rFonts w:ascii="Calibri" w:hAnsi="Calibri" w:cs="Calibri"/>
          <w:color w:val="000000" w:themeColor="text1"/>
          <w:sz w:val="24"/>
        </w:rPr>
      </w:pPr>
      <w:r w:rsidRPr="008E6DF0">
        <w:rPr>
          <w:rFonts w:ascii="Calibri" w:hAnsi="Calibri" w:cs="Calibri"/>
          <w:color w:val="000000" w:themeColor="text1"/>
          <w:sz w:val="24"/>
        </w:rPr>
        <w:t>A apresentação das propostas implica obrigatoriedade do cumprimento das disposições nelas contidas, em conformidade com o que dispõe o Termo de Referência, Projeto Básico e Projeto Executivo,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7F264F3C" w14:textId="77777777" w:rsidR="007E38F2" w:rsidRPr="008E6DF0" w:rsidRDefault="007E38F2" w:rsidP="007E38F2">
      <w:pPr>
        <w:pStyle w:val="PargrafodaLista"/>
        <w:numPr>
          <w:ilvl w:val="1"/>
          <w:numId w:val="1"/>
        </w:numPr>
        <w:ind w:left="816" w:hanging="459"/>
        <w:jc w:val="both"/>
        <w:rPr>
          <w:rFonts w:ascii="Calibri" w:hAnsi="Calibri" w:cs="Calibri"/>
          <w:color w:val="000000" w:themeColor="text1"/>
          <w:sz w:val="24"/>
        </w:rPr>
      </w:pPr>
      <w:r w:rsidRPr="008E6DF0">
        <w:rPr>
          <w:rFonts w:ascii="Calibri" w:hAnsi="Calibri" w:cs="Calibri"/>
          <w:color w:val="000000" w:themeColor="text1"/>
          <w:sz w:val="24"/>
        </w:rPr>
        <w:t>O prazo de validade da proposta não será inferior a 60 (sessenta) dias, a contar da data de sua apresentação.</w:t>
      </w:r>
    </w:p>
    <w:p w14:paraId="7A63ABFE" w14:textId="77777777" w:rsidR="007E38F2" w:rsidRPr="008E6DF0" w:rsidRDefault="007E38F2" w:rsidP="007E38F2">
      <w:pPr>
        <w:jc w:val="both"/>
        <w:rPr>
          <w:rFonts w:ascii="Calibri" w:hAnsi="Calibri" w:cs="Calibri"/>
          <w:color w:val="000000" w:themeColor="text1"/>
          <w:sz w:val="24"/>
        </w:rPr>
      </w:pPr>
    </w:p>
    <w:p w14:paraId="5CCA3625" w14:textId="77777777" w:rsidR="007E38F2" w:rsidRPr="008E6DF0" w:rsidRDefault="007E38F2" w:rsidP="007E38F2">
      <w:pPr>
        <w:pStyle w:val="PADRO"/>
        <w:keepNext w:val="0"/>
        <w:widowControl/>
        <w:numPr>
          <w:ilvl w:val="0"/>
          <w:numId w:val="1"/>
        </w:numPr>
        <w:shd w:val="clear" w:color="auto" w:fill="auto"/>
        <w:spacing w:before="0" w:after="0" w:line="240" w:lineRule="auto"/>
        <w:rPr>
          <w:rFonts w:ascii="Calibri" w:hAnsi="Calibri" w:cs="Calibri"/>
          <w:b/>
          <w:color w:val="000000" w:themeColor="text1"/>
          <w:sz w:val="24"/>
        </w:rPr>
      </w:pPr>
      <w:r w:rsidRPr="008E6DF0">
        <w:rPr>
          <w:rFonts w:ascii="Calibri" w:hAnsi="Calibri" w:cs="Calibri"/>
          <w:b/>
          <w:color w:val="000000" w:themeColor="text1"/>
          <w:sz w:val="24"/>
        </w:rPr>
        <w:t>JULGAMENTO DAS PROPOSTAS DE PREÇO</w:t>
      </w:r>
    </w:p>
    <w:p w14:paraId="548C017B"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lastRenderedPageBreak/>
        <w:t>Encerrada o prazo de envio de propostas de preços, será verificada a conformidade da proposta classificada em primeiro lugar quanto à adequação do objeto e à compatibilidade do preço em relação ao estipulado para a contratação.</w:t>
      </w:r>
    </w:p>
    <w:p w14:paraId="1A21B5EF"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No caso de o preço da proposta vencedora estar acima do estimado pela Administração, a mesma será desclassificada no correspondente item/lote.</w:t>
      </w:r>
    </w:p>
    <w:p w14:paraId="1A4D5B08" w14:textId="77777777" w:rsidR="007E38F2" w:rsidRPr="008E6DF0" w:rsidRDefault="007E38F2" w:rsidP="007E38F2">
      <w:pPr>
        <w:pStyle w:val="PargrafodaLista"/>
        <w:numPr>
          <w:ilvl w:val="1"/>
          <w:numId w:val="1"/>
        </w:numPr>
        <w:ind w:hanging="574"/>
        <w:jc w:val="both"/>
        <w:rPr>
          <w:rFonts w:ascii="Calibri" w:hAnsi="Calibri" w:cs="Calibri"/>
          <w:i/>
          <w:color w:val="000000" w:themeColor="text1"/>
          <w:sz w:val="24"/>
        </w:rPr>
      </w:pPr>
      <w:r w:rsidRPr="008E6DF0">
        <w:rPr>
          <w:rFonts w:ascii="Calibri" w:hAnsi="Calibri" w:cs="Calibri"/>
          <w:color w:val="000000" w:themeColor="text1"/>
          <w:sz w:val="24"/>
          <w:lang w:eastAsia="en-US"/>
        </w:rPr>
        <w:t xml:space="preserve">Será desclassificada a proposta vencedora que: </w:t>
      </w:r>
    </w:p>
    <w:p w14:paraId="24AA0724" w14:textId="77777777" w:rsidR="007E38F2" w:rsidRPr="008E6DF0" w:rsidRDefault="007E38F2" w:rsidP="007E38F2">
      <w:pPr>
        <w:pStyle w:val="PargrafodaLista"/>
        <w:numPr>
          <w:ilvl w:val="2"/>
          <w:numId w:val="1"/>
        </w:numPr>
        <w:jc w:val="both"/>
        <w:rPr>
          <w:rFonts w:ascii="Calibri" w:hAnsi="Calibri" w:cs="Calibri"/>
          <w:i/>
          <w:color w:val="000000" w:themeColor="text1"/>
          <w:sz w:val="24"/>
        </w:rPr>
      </w:pPr>
      <w:r w:rsidRPr="008E6DF0">
        <w:rPr>
          <w:rFonts w:ascii="Calibri" w:hAnsi="Calibri" w:cs="Calibri"/>
          <w:color w:val="000000" w:themeColor="text1"/>
          <w:sz w:val="24"/>
        </w:rPr>
        <w:t>contiver vícios insanáveis</w:t>
      </w:r>
      <w:r w:rsidRPr="008E6DF0">
        <w:rPr>
          <w:rFonts w:ascii="Calibri" w:hAnsi="Calibri" w:cs="Calibri"/>
          <w:iCs/>
          <w:color w:val="000000" w:themeColor="text1"/>
          <w:sz w:val="24"/>
        </w:rPr>
        <w:t>;</w:t>
      </w:r>
    </w:p>
    <w:p w14:paraId="29E0C3A0" w14:textId="77777777" w:rsidR="007E38F2" w:rsidRPr="008E6DF0" w:rsidRDefault="007E38F2" w:rsidP="007E38F2">
      <w:pPr>
        <w:pStyle w:val="PargrafodaLista"/>
        <w:numPr>
          <w:ilvl w:val="2"/>
          <w:numId w:val="1"/>
        </w:numPr>
        <w:jc w:val="both"/>
        <w:rPr>
          <w:rFonts w:ascii="Calibri" w:hAnsi="Calibri" w:cs="Calibri"/>
          <w:i/>
          <w:color w:val="000000" w:themeColor="text1"/>
          <w:sz w:val="24"/>
        </w:rPr>
      </w:pPr>
      <w:r w:rsidRPr="008E6DF0">
        <w:rPr>
          <w:rFonts w:ascii="Calibri" w:hAnsi="Calibri" w:cs="Calibri"/>
          <w:color w:val="000000" w:themeColor="text1"/>
          <w:sz w:val="24"/>
        </w:rPr>
        <w:t>não obedecer às especificações técnicas pormenorizadas neste aviso ou em seus anexos</w:t>
      </w:r>
      <w:r w:rsidRPr="008E6DF0">
        <w:rPr>
          <w:rFonts w:ascii="Calibri" w:hAnsi="Calibri" w:cs="Calibri"/>
          <w:iCs/>
          <w:color w:val="000000" w:themeColor="text1"/>
          <w:sz w:val="24"/>
        </w:rPr>
        <w:t>;</w:t>
      </w:r>
    </w:p>
    <w:p w14:paraId="2EBD98E8" w14:textId="77777777" w:rsidR="007E38F2" w:rsidRPr="008E6DF0" w:rsidRDefault="007E38F2" w:rsidP="007E38F2">
      <w:pPr>
        <w:pStyle w:val="PargrafodaLista"/>
        <w:numPr>
          <w:ilvl w:val="2"/>
          <w:numId w:val="1"/>
        </w:numPr>
        <w:jc w:val="both"/>
        <w:rPr>
          <w:rFonts w:ascii="Calibri" w:hAnsi="Calibri" w:cs="Calibri"/>
          <w:i/>
          <w:color w:val="000000" w:themeColor="text1"/>
          <w:sz w:val="24"/>
        </w:rPr>
      </w:pPr>
      <w:r w:rsidRPr="008E6DF0">
        <w:rPr>
          <w:rFonts w:ascii="Calibri" w:hAnsi="Calibri" w:cs="Calibri"/>
          <w:color w:val="000000" w:themeColor="text1"/>
          <w:sz w:val="24"/>
        </w:rPr>
        <w:t>apresentar preços inexequíveis ou permanecerem acima do preço máximo definido para a contratação;</w:t>
      </w:r>
    </w:p>
    <w:p w14:paraId="3A9FD692" w14:textId="77777777" w:rsidR="007E38F2" w:rsidRPr="008E6DF0" w:rsidRDefault="007E38F2" w:rsidP="007E38F2">
      <w:pPr>
        <w:pStyle w:val="PargrafodaLista"/>
        <w:numPr>
          <w:ilvl w:val="2"/>
          <w:numId w:val="1"/>
        </w:numPr>
        <w:jc w:val="both"/>
        <w:rPr>
          <w:rFonts w:ascii="Calibri" w:hAnsi="Calibri" w:cs="Calibri"/>
          <w:i/>
          <w:color w:val="000000" w:themeColor="text1"/>
          <w:sz w:val="24"/>
        </w:rPr>
      </w:pPr>
      <w:r w:rsidRPr="008E6DF0">
        <w:rPr>
          <w:rFonts w:ascii="Calibri" w:hAnsi="Calibri" w:cs="Calibri"/>
          <w:color w:val="000000" w:themeColor="text1"/>
          <w:sz w:val="24"/>
        </w:rPr>
        <w:t>não tiverem sua exequibilidade demonstrada, quando exigido pela Administração</w:t>
      </w:r>
      <w:r w:rsidRPr="008E6DF0">
        <w:rPr>
          <w:rFonts w:ascii="Calibri" w:hAnsi="Calibri" w:cs="Calibri"/>
          <w:iCs/>
          <w:color w:val="000000" w:themeColor="text1"/>
          <w:sz w:val="24"/>
        </w:rPr>
        <w:t>;</w:t>
      </w:r>
    </w:p>
    <w:p w14:paraId="20F77429" w14:textId="77777777" w:rsidR="007E38F2" w:rsidRPr="008E6DF0" w:rsidRDefault="007E38F2" w:rsidP="007E38F2">
      <w:pPr>
        <w:pStyle w:val="PargrafodaLista"/>
        <w:numPr>
          <w:ilvl w:val="2"/>
          <w:numId w:val="1"/>
        </w:numPr>
        <w:jc w:val="both"/>
        <w:rPr>
          <w:rFonts w:ascii="Calibri" w:hAnsi="Calibri" w:cs="Calibri"/>
          <w:i/>
          <w:color w:val="000000" w:themeColor="text1"/>
          <w:sz w:val="24"/>
        </w:rPr>
      </w:pPr>
      <w:r w:rsidRPr="008E6DF0">
        <w:rPr>
          <w:rFonts w:ascii="Calibri" w:hAnsi="Calibri" w:cs="Calibri"/>
          <w:color w:val="000000" w:themeColor="text1"/>
          <w:sz w:val="24"/>
        </w:rPr>
        <w:t>apresentar desconformidade com quaisquer outras exigências deste aviso ou seus anexos, desde que insanável.</w:t>
      </w:r>
    </w:p>
    <w:p w14:paraId="5030098F" w14:textId="77777777" w:rsidR="007E38F2" w:rsidRPr="008E6DF0" w:rsidRDefault="007E38F2" w:rsidP="007E38F2">
      <w:pPr>
        <w:pStyle w:val="PargrafodaLista"/>
        <w:numPr>
          <w:ilvl w:val="1"/>
          <w:numId w:val="1"/>
        </w:numPr>
        <w:ind w:hanging="574"/>
        <w:jc w:val="both"/>
        <w:rPr>
          <w:rFonts w:ascii="Calibri" w:hAnsi="Calibri" w:cs="Calibri"/>
          <w:i/>
          <w:color w:val="000000" w:themeColor="text1"/>
          <w:sz w:val="24"/>
        </w:rPr>
      </w:pPr>
      <w:r w:rsidRPr="008E6DF0">
        <w:rPr>
          <w:rFonts w:ascii="Calibri" w:hAnsi="Calibri" w:cs="Calibri"/>
          <w:color w:val="000000" w:themeColor="text1"/>
          <w:sz w:val="24"/>
          <w:lang w:eastAsia="en-US"/>
        </w:rPr>
        <w:t>Quando</w:t>
      </w:r>
      <w:r w:rsidRPr="008E6DF0">
        <w:rPr>
          <w:rFonts w:ascii="Calibri" w:hAnsi="Calibri" w:cs="Calibri"/>
          <w:color w:val="000000" w:themeColor="text1"/>
          <w:sz w:val="24"/>
          <w:bdr w:val="none" w:sz="0" w:space="0" w:color="auto" w:frame="1"/>
        </w:rPr>
        <w:t xml:space="preserve"> o fornecedor não conseguir comprovar que possui ou possuirá recursos suficientes para executar a contento o objeto, será considerada inexequível a proposta de preços que:</w:t>
      </w:r>
    </w:p>
    <w:p w14:paraId="5DEB836C" w14:textId="77777777" w:rsidR="007E38F2" w:rsidRPr="008E6DF0" w:rsidRDefault="007E38F2" w:rsidP="007E38F2">
      <w:pPr>
        <w:pStyle w:val="PargrafodaLista"/>
        <w:numPr>
          <w:ilvl w:val="2"/>
          <w:numId w:val="1"/>
        </w:numPr>
        <w:jc w:val="both"/>
        <w:rPr>
          <w:rFonts w:ascii="Calibri" w:hAnsi="Calibri" w:cs="Calibri"/>
          <w:i/>
          <w:color w:val="000000" w:themeColor="text1"/>
          <w:sz w:val="24"/>
        </w:rPr>
      </w:pPr>
      <w:r w:rsidRPr="008E6DF0">
        <w:rPr>
          <w:rFonts w:ascii="Calibri" w:hAnsi="Calibri" w:cs="Calibri"/>
          <w:color w:val="000000" w:themeColor="text1"/>
          <w:sz w:val="24"/>
          <w:bdr w:val="none" w:sz="0" w:space="0" w:color="auto" w:frame="1"/>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2F1DA339" w14:textId="77777777" w:rsidR="007E38F2" w:rsidRPr="008E6DF0" w:rsidRDefault="007E38F2" w:rsidP="007E38F2">
      <w:pPr>
        <w:pStyle w:val="PargrafodaLista"/>
        <w:numPr>
          <w:ilvl w:val="2"/>
          <w:numId w:val="1"/>
        </w:numPr>
        <w:jc w:val="both"/>
        <w:rPr>
          <w:rFonts w:ascii="Calibri" w:hAnsi="Calibri" w:cs="Calibri"/>
          <w:color w:val="000000" w:themeColor="text1"/>
          <w:sz w:val="24"/>
        </w:rPr>
      </w:pPr>
      <w:r w:rsidRPr="008E6DF0">
        <w:rPr>
          <w:rFonts w:ascii="Calibri" w:hAnsi="Calibri" w:cs="Calibri"/>
          <w:color w:val="000000" w:themeColor="text1"/>
          <w:sz w:val="24"/>
        </w:rPr>
        <w:t>apresentar</w:t>
      </w:r>
      <w:r w:rsidRPr="008E6DF0">
        <w:rPr>
          <w:rFonts w:ascii="Calibri" w:hAnsi="Calibri" w:cs="Calibri"/>
          <w:color w:val="000000" w:themeColor="text1"/>
          <w:sz w:val="24"/>
          <w:bdr w:val="none" w:sz="0" w:space="0" w:color="auto" w:frame="1"/>
        </w:rPr>
        <w:t xml:space="preserve"> um ou mais valores da planilha de custo que sejam inferiores àqueles fixados em instrumentos de caráter normativo obrigatório, tais como leis, medidas provisórias e convenções coletivas de trabalho vigentes.</w:t>
      </w:r>
    </w:p>
    <w:p w14:paraId="1F0B8525"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lang w:eastAsia="en-US"/>
        </w:rPr>
      </w:pPr>
      <w:r w:rsidRPr="008E6DF0">
        <w:rPr>
          <w:rFonts w:ascii="Calibri" w:hAnsi="Calibri" w:cs="Calibri"/>
          <w:color w:val="000000" w:themeColor="text1"/>
          <w:sz w:val="24"/>
          <w:lang w:eastAsia="en-US"/>
        </w:rPr>
        <w:t xml:space="preserve">Se houver indícios de inexequibilidade da proposta de preço, ou em caso da necessidade de esclarecimentos </w:t>
      </w:r>
      <w:r w:rsidRPr="008E6DF0">
        <w:rPr>
          <w:rFonts w:ascii="Calibri" w:hAnsi="Calibri" w:cs="Calibri"/>
          <w:color w:val="000000" w:themeColor="text1"/>
          <w:sz w:val="24"/>
          <w:bdr w:val="none" w:sz="0" w:space="0" w:color="auto" w:frame="1"/>
        </w:rPr>
        <w:t>complementares</w:t>
      </w:r>
      <w:r w:rsidRPr="008E6DF0">
        <w:rPr>
          <w:rFonts w:ascii="Calibri" w:hAnsi="Calibri" w:cs="Calibri"/>
          <w:color w:val="000000" w:themeColor="text1"/>
          <w:sz w:val="24"/>
          <w:lang w:eastAsia="en-US"/>
        </w:rPr>
        <w:t xml:space="preserve">, poderão ser efetuadas diligências, para que a empresa comprove a exequibilidade da proposta.  </w:t>
      </w:r>
    </w:p>
    <w:p w14:paraId="17FFA234"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lang w:eastAsia="en-US"/>
        </w:rPr>
      </w:pPr>
      <w:r w:rsidRPr="008E6DF0">
        <w:rPr>
          <w:rFonts w:ascii="Calibri" w:hAnsi="Calibri" w:cs="Calibri"/>
          <w:color w:val="000000" w:themeColor="text1"/>
          <w:sz w:val="24"/>
          <w:lang w:eastAsia="en-US"/>
        </w:rPr>
        <w:t>Erros no preenchimento da planilha acarretarão desclassificação do item/lote ou até mesmo da proposta inteira se for o caso.</w:t>
      </w:r>
    </w:p>
    <w:p w14:paraId="44FE5C7D" w14:textId="77777777" w:rsidR="007E38F2" w:rsidRPr="008E6DF0" w:rsidRDefault="007E38F2" w:rsidP="007E38F2">
      <w:pPr>
        <w:pStyle w:val="PargrafodaLista"/>
        <w:numPr>
          <w:ilvl w:val="2"/>
          <w:numId w:val="1"/>
        </w:numPr>
        <w:jc w:val="both"/>
        <w:rPr>
          <w:rFonts w:ascii="Calibri" w:hAnsi="Calibri" w:cs="Calibri"/>
          <w:color w:val="000000" w:themeColor="text1"/>
          <w:sz w:val="24"/>
          <w:lang w:eastAsia="en-US"/>
        </w:rPr>
      </w:pPr>
      <w:r w:rsidRPr="008E6DF0">
        <w:rPr>
          <w:rFonts w:ascii="Calibri" w:hAnsi="Calibri" w:cs="Calibri"/>
          <w:color w:val="000000" w:themeColor="text1"/>
          <w:sz w:val="24"/>
          <w:lang w:eastAsia="en-US"/>
        </w:rPr>
        <w:t>O ajuste de que trata este dispositivo se limita a sanar erros ou falhas que não alterem a substância das propostas;</w:t>
      </w:r>
    </w:p>
    <w:p w14:paraId="6D2EF8B4"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lang w:eastAsia="en-US"/>
        </w:rPr>
      </w:pPr>
      <w:r w:rsidRPr="008E6DF0">
        <w:rPr>
          <w:rFonts w:ascii="Calibri" w:hAnsi="Calibri" w:cs="Calibri"/>
          <w:color w:val="000000" w:themeColor="text1"/>
          <w:sz w:val="24"/>
          <w:lang w:eastAsia="en-US"/>
        </w:rPr>
        <w:t>Se a proposta vencedora for desclassificada, será examinada a proposta subsequente, e, assim sucessivamente, na ordem de classificação.</w:t>
      </w:r>
    </w:p>
    <w:p w14:paraId="3E0814AA"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lang w:eastAsia="en-US"/>
        </w:rPr>
      </w:pPr>
      <w:r w:rsidRPr="008E6DF0">
        <w:rPr>
          <w:rFonts w:ascii="Calibri" w:hAnsi="Calibri" w:cs="Calibri"/>
          <w:sz w:val="24"/>
          <w:shd w:val="clear" w:color="auto" w:fill="FFFFFF"/>
        </w:rPr>
        <w:t xml:space="preserve">Fluído o prazo previsto </w:t>
      </w:r>
      <w:r w:rsidRPr="008E6DF0">
        <w:rPr>
          <w:rFonts w:ascii="Calibri" w:hAnsi="Calibri" w:cs="Calibri"/>
          <w:sz w:val="24"/>
        </w:rPr>
        <w:t>no § 3º, do Art. 75º da Lei Federal nº 14.133/21</w:t>
      </w:r>
      <w:r w:rsidRPr="008E6DF0">
        <w:rPr>
          <w:rFonts w:ascii="Calibri" w:hAnsi="Calibri" w:cs="Calibri"/>
          <w:sz w:val="24"/>
          <w:shd w:val="clear" w:color="auto" w:fill="FFFFFF"/>
        </w:rPr>
        <w:t>, sem a apresentação de propostas adicionais a autoridade requisitante poderá justificadamente requerer a contratação da empresa que apresentou a melhor proposta na fase interna de pesquisa de preço</w:t>
      </w:r>
    </w:p>
    <w:p w14:paraId="570DA096"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lang w:eastAsia="en-US"/>
        </w:rPr>
      </w:pPr>
      <w:r w:rsidRPr="008E6DF0">
        <w:rPr>
          <w:rFonts w:ascii="Calibri" w:hAnsi="Calibri" w:cs="Calibri"/>
          <w:color w:val="000000" w:themeColor="text1"/>
          <w:sz w:val="24"/>
          <w:lang w:eastAsia="en-US"/>
        </w:rPr>
        <w:t>Encerrada a análise quanto à aceitação da proposta, se iniciará a fase de habilitação, observado o disposto neste Aviso de Contratação Direta. </w:t>
      </w:r>
    </w:p>
    <w:p w14:paraId="40D68ABC" w14:textId="77777777" w:rsidR="007E38F2" w:rsidRPr="008E6DF0" w:rsidRDefault="007E38F2" w:rsidP="007E38F2">
      <w:pPr>
        <w:pStyle w:val="PargrafodaLista"/>
        <w:ind w:left="792"/>
        <w:jc w:val="both"/>
        <w:rPr>
          <w:rFonts w:ascii="Calibri" w:hAnsi="Calibri" w:cs="Calibri"/>
          <w:color w:val="000000" w:themeColor="text1"/>
          <w:sz w:val="24"/>
          <w:lang w:eastAsia="en-US"/>
        </w:rPr>
      </w:pPr>
    </w:p>
    <w:p w14:paraId="01952BE3" w14:textId="77777777" w:rsidR="007E38F2" w:rsidRPr="008E6DF0" w:rsidRDefault="007E38F2" w:rsidP="007E38F2">
      <w:pPr>
        <w:pStyle w:val="PADRO"/>
        <w:keepNext w:val="0"/>
        <w:widowControl/>
        <w:numPr>
          <w:ilvl w:val="0"/>
          <w:numId w:val="1"/>
        </w:numPr>
        <w:shd w:val="clear" w:color="auto" w:fill="auto"/>
        <w:spacing w:before="0" w:after="0" w:line="240" w:lineRule="auto"/>
        <w:rPr>
          <w:rFonts w:ascii="Calibri" w:hAnsi="Calibri" w:cs="Calibri"/>
          <w:b/>
          <w:color w:val="000000" w:themeColor="text1"/>
          <w:sz w:val="24"/>
        </w:rPr>
      </w:pPr>
      <w:r w:rsidRPr="008E6DF0">
        <w:rPr>
          <w:rFonts w:ascii="Calibri" w:hAnsi="Calibri" w:cs="Calibri"/>
          <w:b/>
          <w:color w:val="000000" w:themeColor="text1"/>
          <w:sz w:val="24"/>
        </w:rPr>
        <w:t>HABILITAÇÃO</w:t>
      </w:r>
    </w:p>
    <w:p w14:paraId="52C151EB" w14:textId="303B35F1" w:rsidR="007E38F2" w:rsidRPr="008E6DF0" w:rsidRDefault="007E38F2" w:rsidP="007E38F2">
      <w:pPr>
        <w:pStyle w:val="PargrafodaLista"/>
        <w:numPr>
          <w:ilvl w:val="1"/>
          <w:numId w:val="1"/>
        </w:numPr>
        <w:ind w:hanging="574"/>
        <w:jc w:val="both"/>
        <w:rPr>
          <w:rFonts w:ascii="Calibri" w:hAnsi="Calibri" w:cs="Calibri"/>
          <w:b/>
          <w:color w:val="000000" w:themeColor="text1"/>
          <w:sz w:val="24"/>
          <w:lang w:eastAsia="ar-SA"/>
        </w:rPr>
      </w:pPr>
      <w:r w:rsidRPr="008E6DF0">
        <w:rPr>
          <w:rFonts w:ascii="Calibri" w:hAnsi="Calibri" w:cs="Calibri"/>
          <w:color w:val="000000" w:themeColor="text1"/>
          <w:sz w:val="24"/>
          <w:lang w:eastAsia="ar-SA"/>
        </w:rPr>
        <w:lastRenderedPageBreak/>
        <w:t xml:space="preserve">Os </w:t>
      </w:r>
      <w:r w:rsidRPr="008E6DF0">
        <w:rPr>
          <w:rFonts w:ascii="Calibri" w:hAnsi="Calibri" w:cs="Calibri"/>
          <w:color w:val="000000" w:themeColor="text1"/>
          <w:sz w:val="24"/>
        </w:rPr>
        <w:t>documentos</w:t>
      </w:r>
      <w:r w:rsidRPr="008E6DF0">
        <w:rPr>
          <w:rFonts w:ascii="Calibri" w:hAnsi="Calibri" w:cs="Calibri"/>
          <w:color w:val="000000" w:themeColor="text1"/>
          <w:sz w:val="24"/>
          <w:lang w:eastAsia="ar-SA"/>
        </w:rPr>
        <w:t xml:space="preserve"> a serem exigidos para fins de habilitação constam no</w:t>
      </w:r>
      <w:r w:rsidRPr="008E6DF0">
        <w:rPr>
          <w:rFonts w:ascii="Calibri" w:hAnsi="Calibri" w:cs="Calibri"/>
          <w:b/>
          <w:bCs/>
          <w:color w:val="000000" w:themeColor="text1"/>
          <w:sz w:val="24"/>
          <w:lang w:eastAsia="ar-SA"/>
        </w:rPr>
        <w:t xml:space="preserve"> Termo de Referência</w:t>
      </w:r>
      <w:r w:rsidRPr="008E6DF0">
        <w:rPr>
          <w:rFonts w:ascii="Calibri" w:hAnsi="Calibri" w:cs="Calibri"/>
          <w:color w:val="000000" w:themeColor="text1"/>
          <w:sz w:val="24"/>
          <w:lang w:eastAsia="ar-SA"/>
        </w:rPr>
        <w:t xml:space="preserve"> anexo</w:t>
      </w:r>
      <w:r w:rsidRPr="008E6DF0">
        <w:rPr>
          <w:rFonts w:ascii="Calibri" w:hAnsi="Calibri" w:cs="Calibri"/>
          <w:b/>
          <w:color w:val="000000" w:themeColor="text1"/>
          <w:sz w:val="24"/>
          <w:lang w:eastAsia="ar-SA"/>
        </w:rPr>
        <w:t xml:space="preserve"> </w:t>
      </w:r>
      <w:r w:rsidRPr="008E6DF0">
        <w:rPr>
          <w:rFonts w:ascii="Calibri" w:hAnsi="Calibri" w:cs="Calibri"/>
          <w:color w:val="000000" w:themeColor="text1"/>
          <w:sz w:val="24"/>
          <w:lang w:eastAsia="ar-SA"/>
        </w:rPr>
        <w:t xml:space="preserve">deste aviso e serão enviados pelo fornecedor para o e-mail </w:t>
      </w:r>
      <w:r w:rsidR="00391C53">
        <w:rPr>
          <w:rFonts w:ascii="Calibri" w:hAnsi="Calibri" w:cs="Calibri"/>
          <w:b/>
          <w:bCs/>
          <w:sz w:val="24"/>
        </w:rPr>
        <w:t>contato@camarasantaterezinha.pb.gov.br</w:t>
      </w:r>
      <w:r w:rsidRPr="008E6DF0">
        <w:rPr>
          <w:rFonts w:ascii="Calibri" w:hAnsi="Calibri" w:cs="Calibri"/>
          <w:color w:val="000000" w:themeColor="text1"/>
          <w:sz w:val="24"/>
        </w:rPr>
        <w:t xml:space="preserve"> ou protocolado no Setor de Licitações, juntamente com sua proposta de preços.</w:t>
      </w:r>
    </w:p>
    <w:p w14:paraId="5D7095E3"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 xml:space="preserve">Será inabilitado o fornecedor que não comprovar sua habilitação, seja por não apresentar </w:t>
      </w:r>
      <w:r w:rsidRPr="008E6DF0">
        <w:rPr>
          <w:rFonts w:ascii="Calibri" w:hAnsi="Calibri" w:cs="Calibri"/>
          <w:iCs/>
          <w:color w:val="000000" w:themeColor="text1"/>
          <w:sz w:val="24"/>
          <w:lang w:eastAsia="en-US"/>
        </w:rPr>
        <w:t>quaisquer</w:t>
      </w:r>
      <w:r w:rsidRPr="008E6DF0">
        <w:rPr>
          <w:rFonts w:ascii="Calibri" w:hAnsi="Calibri" w:cs="Calibri"/>
          <w:color w:val="000000" w:themeColor="text1"/>
          <w:sz w:val="24"/>
        </w:rPr>
        <w:t xml:space="preserve"> dos </w:t>
      </w:r>
      <w:r w:rsidRPr="008E6DF0">
        <w:rPr>
          <w:rFonts w:ascii="Calibri" w:hAnsi="Calibri" w:cs="Calibri"/>
          <w:bCs/>
          <w:color w:val="000000" w:themeColor="text1"/>
          <w:sz w:val="24"/>
        </w:rPr>
        <w:t>documentos</w:t>
      </w:r>
      <w:r w:rsidRPr="008E6DF0">
        <w:rPr>
          <w:rFonts w:ascii="Calibri" w:hAnsi="Calibri" w:cs="Calibri"/>
          <w:color w:val="000000" w:themeColor="text1"/>
          <w:sz w:val="24"/>
        </w:rPr>
        <w:t xml:space="preserve"> exigidos, ou apresentá-los em desacordo com o estabelecido neste Aviso de Contratação Direta.</w:t>
      </w:r>
    </w:p>
    <w:p w14:paraId="433311E3" w14:textId="77777777" w:rsidR="007E38F2" w:rsidRPr="008E6DF0" w:rsidRDefault="007E38F2" w:rsidP="007E38F2">
      <w:pPr>
        <w:pStyle w:val="PargrafodaLista"/>
        <w:numPr>
          <w:ilvl w:val="2"/>
          <w:numId w:val="1"/>
        </w:numPr>
        <w:jc w:val="both"/>
        <w:rPr>
          <w:rFonts w:ascii="Calibri" w:hAnsi="Calibri" w:cs="Calibri"/>
          <w:color w:val="000000" w:themeColor="text1"/>
          <w:sz w:val="24"/>
        </w:rPr>
      </w:pPr>
      <w:r w:rsidRPr="008E6DF0">
        <w:rPr>
          <w:rFonts w:ascii="Calibri" w:hAnsi="Calibri" w:cs="Calibri"/>
          <w:color w:val="000000" w:themeColor="text1"/>
          <w:sz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194204F0" w14:textId="77777777" w:rsidR="007E38F2" w:rsidRPr="008E6DF0" w:rsidRDefault="007E38F2" w:rsidP="007E38F2">
      <w:pPr>
        <w:pStyle w:val="PargrafodaLista"/>
        <w:numPr>
          <w:ilvl w:val="1"/>
          <w:numId w:val="1"/>
        </w:numPr>
        <w:ind w:hanging="574"/>
        <w:jc w:val="both"/>
        <w:rPr>
          <w:rFonts w:ascii="Calibri" w:hAnsi="Calibri" w:cs="Calibri"/>
          <w:iCs/>
          <w:color w:val="000000" w:themeColor="text1"/>
          <w:sz w:val="24"/>
          <w:lang w:eastAsia="en-US"/>
        </w:rPr>
      </w:pPr>
      <w:r w:rsidRPr="008E6DF0">
        <w:rPr>
          <w:rFonts w:ascii="Calibri" w:hAnsi="Calibri" w:cs="Calibri"/>
          <w:iCs/>
          <w:color w:val="000000" w:themeColor="text1"/>
          <w:sz w:val="24"/>
          <w:lang w:eastAsia="en-US"/>
        </w:rPr>
        <w:t>Constatado o atendimento às exigências de habilitação, o fornecedor será habilitado.</w:t>
      </w:r>
    </w:p>
    <w:p w14:paraId="14C42C01" w14:textId="77777777" w:rsidR="007E38F2" w:rsidRPr="008E6DF0" w:rsidRDefault="007E38F2" w:rsidP="007E38F2">
      <w:pPr>
        <w:pStyle w:val="PargrafodaLista"/>
        <w:ind w:left="792"/>
        <w:jc w:val="both"/>
        <w:rPr>
          <w:rFonts w:ascii="Calibri" w:hAnsi="Calibri" w:cs="Calibri"/>
          <w:iCs/>
          <w:color w:val="000000" w:themeColor="text1"/>
          <w:sz w:val="24"/>
          <w:lang w:eastAsia="en-US"/>
        </w:rPr>
      </w:pPr>
    </w:p>
    <w:p w14:paraId="44D8DA69" w14:textId="77777777" w:rsidR="007E38F2" w:rsidRPr="008E6DF0" w:rsidRDefault="007E38F2" w:rsidP="007E38F2">
      <w:pPr>
        <w:pStyle w:val="PADRO"/>
        <w:keepNext w:val="0"/>
        <w:widowControl/>
        <w:numPr>
          <w:ilvl w:val="0"/>
          <w:numId w:val="1"/>
        </w:numPr>
        <w:shd w:val="clear" w:color="auto" w:fill="auto"/>
        <w:spacing w:before="0" w:after="0" w:line="240" w:lineRule="auto"/>
        <w:rPr>
          <w:rFonts w:ascii="Calibri" w:hAnsi="Calibri" w:cs="Calibri"/>
          <w:b/>
          <w:color w:val="000000" w:themeColor="text1"/>
          <w:sz w:val="24"/>
        </w:rPr>
      </w:pPr>
      <w:r w:rsidRPr="008E6DF0">
        <w:rPr>
          <w:rFonts w:ascii="Calibri" w:hAnsi="Calibri" w:cs="Calibri"/>
          <w:b/>
          <w:color w:val="000000" w:themeColor="text1"/>
          <w:sz w:val="24"/>
        </w:rPr>
        <w:t>CONTRATAÇÃO</w:t>
      </w:r>
    </w:p>
    <w:p w14:paraId="4E3FC2E3" w14:textId="77777777" w:rsidR="007E38F2" w:rsidRPr="008E6DF0" w:rsidRDefault="007E38F2" w:rsidP="007E38F2">
      <w:pPr>
        <w:pStyle w:val="PargrafodaLista"/>
        <w:numPr>
          <w:ilvl w:val="1"/>
          <w:numId w:val="1"/>
        </w:numPr>
        <w:ind w:hanging="574"/>
        <w:jc w:val="both"/>
        <w:rPr>
          <w:rFonts w:ascii="Calibri" w:eastAsia="Arial" w:hAnsi="Calibri" w:cs="Calibri"/>
          <w:color w:val="000000" w:themeColor="text1"/>
          <w:sz w:val="24"/>
        </w:rPr>
      </w:pPr>
      <w:r w:rsidRPr="008E6DF0">
        <w:rPr>
          <w:rFonts w:ascii="Calibri" w:eastAsia="Arial" w:hAnsi="Calibri" w:cs="Calibri"/>
          <w:color w:val="000000" w:themeColor="text1"/>
          <w:sz w:val="24"/>
        </w:rPr>
        <w:t>Após a homologação e adjudicação, caso se conclua pela contratação, será firmado Termo de Contrato ou emitido instrumento equivalente.</w:t>
      </w:r>
    </w:p>
    <w:p w14:paraId="7F246902" w14:textId="77777777" w:rsidR="007E38F2" w:rsidRPr="008E6DF0" w:rsidRDefault="007E38F2" w:rsidP="007E38F2">
      <w:pPr>
        <w:pStyle w:val="PargrafodaLista"/>
        <w:numPr>
          <w:ilvl w:val="1"/>
          <w:numId w:val="1"/>
        </w:numPr>
        <w:ind w:hanging="574"/>
        <w:jc w:val="both"/>
        <w:rPr>
          <w:rFonts w:ascii="Calibri" w:eastAsia="Arial" w:hAnsi="Calibri" w:cs="Calibri"/>
          <w:color w:val="000000" w:themeColor="text1"/>
          <w:sz w:val="24"/>
        </w:rPr>
      </w:pPr>
      <w:r w:rsidRPr="008E6DF0">
        <w:rPr>
          <w:rFonts w:ascii="Calibri" w:eastAsia="Arial" w:hAnsi="Calibri" w:cs="Calibri"/>
          <w:color w:val="000000" w:themeColor="text1"/>
          <w:sz w:val="24"/>
        </w:rPr>
        <w:t xml:space="preserve">O adjudicatário terá o prazo de 05 (cinco) dias úteis, contados a partir da data de sua convocação, verbal ou através de e-mail, telefone, </w:t>
      </w:r>
      <w:proofErr w:type="spellStart"/>
      <w:r w:rsidRPr="008E6DF0">
        <w:rPr>
          <w:rFonts w:ascii="Calibri" w:eastAsia="Arial" w:hAnsi="Calibri" w:cs="Calibri"/>
          <w:color w:val="000000" w:themeColor="text1"/>
          <w:sz w:val="24"/>
        </w:rPr>
        <w:t>whatsapp</w:t>
      </w:r>
      <w:proofErr w:type="spellEnd"/>
      <w:r w:rsidRPr="008E6DF0">
        <w:rPr>
          <w:rFonts w:ascii="Calibri" w:eastAsia="Arial" w:hAnsi="Calibri" w:cs="Calibri"/>
          <w:color w:val="000000" w:themeColor="text1"/>
          <w:sz w:val="24"/>
        </w:rPr>
        <w:t xml:space="preserve"> ou os meios oficiais, para assinar o Termo de Contrato ou aceitar instrumento equivalente, sob pena de decair do direito à contratação, sem prejuízo das sanções previstas neste Aviso de Contratação Direta. </w:t>
      </w:r>
    </w:p>
    <w:p w14:paraId="32DD7D2B" w14:textId="77777777" w:rsidR="007E38F2" w:rsidRPr="008E6DF0" w:rsidRDefault="007E38F2" w:rsidP="007E38F2">
      <w:pPr>
        <w:pStyle w:val="PargrafodaLista"/>
        <w:numPr>
          <w:ilvl w:val="1"/>
          <w:numId w:val="1"/>
        </w:numPr>
        <w:ind w:hanging="574"/>
        <w:jc w:val="both"/>
        <w:rPr>
          <w:rFonts w:ascii="Calibri" w:eastAsia="Arial" w:hAnsi="Calibri" w:cs="Calibri"/>
          <w:color w:val="000000" w:themeColor="text1"/>
          <w:sz w:val="24"/>
        </w:rPr>
      </w:pPr>
      <w:r w:rsidRPr="008E6DF0">
        <w:rPr>
          <w:rFonts w:ascii="Calibri" w:eastAsia="Arial" w:hAnsi="Calibri" w:cs="Calibri"/>
          <w:color w:val="000000" w:themeColor="text1"/>
          <w:sz w:val="24"/>
        </w:rPr>
        <w:t>O prazo de vigência da contratação é o estabelecido no Termo de Referência.</w:t>
      </w:r>
    </w:p>
    <w:p w14:paraId="7617B5CE" w14:textId="77777777" w:rsidR="007E38F2" w:rsidRPr="008E6DF0" w:rsidRDefault="007E38F2" w:rsidP="007E38F2">
      <w:pPr>
        <w:pStyle w:val="PargrafodaLista"/>
        <w:numPr>
          <w:ilvl w:val="1"/>
          <w:numId w:val="1"/>
        </w:numPr>
        <w:ind w:hanging="574"/>
        <w:jc w:val="both"/>
        <w:rPr>
          <w:rFonts w:ascii="Calibri" w:eastAsia="Arial" w:hAnsi="Calibri" w:cs="Calibri"/>
          <w:color w:val="000000" w:themeColor="text1"/>
          <w:sz w:val="24"/>
        </w:rPr>
      </w:pPr>
      <w:r w:rsidRPr="008E6DF0">
        <w:rPr>
          <w:rFonts w:ascii="Calibri" w:eastAsia="Arial" w:hAnsi="Calibri" w:cs="Calibri"/>
          <w:color w:val="000000" w:themeColor="text1"/>
          <w:sz w:val="24"/>
        </w:rPr>
        <w:t>Na assinatura do contrato ou do instrumento equivalente será exigida a comprovação das condições de habilitação e contratação consignadas neste aviso, que deverão ser mantidas pelo fornecedor durante a vigência do contrato.</w:t>
      </w:r>
    </w:p>
    <w:p w14:paraId="06A6A237" w14:textId="77777777" w:rsidR="007E38F2" w:rsidRPr="008E6DF0" w:rsidRDefault="007E38F2" w:rsidP="007E38F2">
      <w:pPr>
        <w:jc w:val="both"/>
        <w:rPr>
          <w:rFonts w:ascii="Calibri" w:eastAsia="Arial" w:hAnsi="Calibri" w:cs="Calibri"/>
          <w:b/>
          <w:bCs/>
          <w:color w:val="000000" w:themeColor="text1"/>
          <w:sz w:val="24"/>
        </w:rPr>
      </w:pPr>
    </w:p>
    <w:p w14:paraId="41A9CD8E" w14:textId="77777777" w:rsidR="007E38F2" w:rsidRPr="008E6DF0" w:rsidRDefault="007E38F2" w:rsidP="007E38F2">
      <w:pPr>
        <w:pStyle w:val="PADRO"/>
        <w:keepNext w:val="0"/>
        <w:widowControl/>
        <w:numPr>
          <w:ilvl w:val="0"/>
          <w:numId w:val="1"/>
        </w:numPr>
        <w:shd w:val="clear" w:color="auto" w:fill="auto"/>
        <w:spacing w:before="0" w:after="0" w:line="240" w:lineRule="auto"/>
        <w:rPr>
          <w:rFonts w:ascii="Calibri" w:hAnsi="Calibri" w:cs="Calibri"/>
          <w:b/>
          <w:color w:val="000000" w:themeColor="text1"/>
          <w:sz w:val="24"/>
        </w:rPr>
      </w:pPr>
      <w:r w:rsidRPr="008E6DF0">
        <w:rPr>
          <w:rFonts w:ascii="Calibri" w:hAnsi="Calibri" w:cs="Calibri"/>
          <w:b/>
          <w:color w:val="000000" w:themeColor="text1"/>
          <w:sz w:val="24"/>
        </w:rPr>
        <w:t>INFRAÇÕES E SANÇÕES ADMINISTRATIVAS</w:t>
      </w:r>
    </w:p>
    <w:p w14:paraId="2A3F958E"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Comete infração administrativa o fornecedor que cometer quaisquer das infrações previstas no art. 155 da Lei nº 14.133, de 2021, quais sejam:</w:t>
      </w:r>
    </w:p>
    <w:p w14:paraId="645941AC" w14:textId="77777777" w:rsidR="007E38F2" w:rsidRPr="008E6DF0" w:rsidRDefault="007E38F2" w:rsidP="007E38F2">
      <w:pPr>
        <w:pStyle w:val="PargrafodaLista"/>
        <w:numPr>
          <w:ilvl w:val="2"/>
          <w:numId w:val="17"/>
        </w:numPr>
        <w:jc w:val="both"/>
        <w:rPr>
          <w:rFonts w:ascii="Calibri" w:hAnsi="Calibri" w:cs="Calibri"/>
          <w:color w:val="000000" w:themeColor="text1"/>
          <w:sz w:val="24"/>
        </w:rPr>
      </w:pPr>
      <w:bookmarkStart w:id="1" w:name="_Ref159201867"/>
      <w:r w:rsidRPr="008E6DF0">
        <w:rPr>
          <w:rFonts w:ascii="Calibri" w:hAnsi="Calibri" w:cs="Calibri"/>
          <w:color w:val="000000" w:themeColor="text1"/>
          <w:sz w:val="24"/>
        </w:rPr>
        <w:t>dar causa à inexecução parcial do contrato;</w:t>
      </w:r>
      <w:bookmarkEnd w:id="1"/>
    </w:p>
    <w:p w14:paraId="4F396290" w14:textId="77777777" w:rsidR="007E38F2" w:rsidRPr="008E6DF0" w:rsidRDefault="007E38F2" w:rsidP="007E38F2">
      <w:pPr>
        <w:pStyle w:val="PargrafodaLista"/>
        <w:numPr>
          <w:ilvl w:val="2"/>
          <w:numId w:val="17"/>
        </w:numPr>
        <w:jc w:val="both"/>
        <w:rPr>
          <w:rFonts w:ascii="Calibri" w:hAnsi="Calibri" w:cs="Calibri"/>
          <w:color w:val="000000" w:themeColor="text1"/>
          <w:sz w:val="24"/>
        </w:rPr>
      </w:pPr>
      <w:bookmarkStart w:id="2" w:name="_Ref159201998"/>
      <w:r w:rsidRPr="008E6DF0">
        <w:rPr>
          <w:rFonts w:ascii="Calibri" w:hAnsi="Calibri" w:cs="Calibri"/>
          <w:color w:val="000000" w:themeColor="text1"/>
          <w:sz w:val="24"/>
        </w:rPr>
        <w:t>dar causa à inexecução parcial do contrato que cause grave dano à Administração, ao funcionamento dos serviços públicos ou ao interesse coletivo;</w:t>
      </w:r>
      <w:bookmarkEnd w:id="2"/>
    </w:p>
    <w:p w14:paraId="67870A8C" w14:textId="77777777" w:rsidR="007E38F2" w:rsidRPr="008E6DF0" w:rsidRDefault="007E38F2" w:rsidP="007E38F2">
      <w:pPr>
        <w:pStyle w:val="PargrafodaLista"/>
        <w:numPr>
          <w:ilvl w:val="2"/>
          <w:numId w:val="17"/>
        </w:numPr>
        <w:jc w:val="both"/>
        <w:rPr>
          <w:rFonts w:ascii="Calibri" w:hAnsi="Calibri" w:cs="Calibri"/>
          <w:color w:val="000000" w:themeColor="text1"/>
          <w:sz w:val="24"/>
        </w:rPr>
      </w:pPr>
      <w:r w:rsidRPr="008E6DF0">
        <w:rPr>
          <w:rFonts w:ascii="Calibri" w:hAnsi="Calibri" w:cs="Calibri"/>
          <w:color w:val="000000" w:themeColor="text1"/>
          <w:sz w:val="24"/>
        </w:rPr>
        <w:t>dar causa à inexecução total do contrato;</w:t>
      </w:r>
    </w:p>
    <w:p w14:paraId="42AC8DB4" w14:textId="77777777" w:rsidR="007E38F2" w:rsidRPr="008E6DF0" w:rsidRDefault="007E38F2" w:rsidP="007E38F2">
      <w:pPr>
        <w:pStyle w:val="PargrafodaLista"/>
        <w:numPr>
          <w:ilvl w:val="2"/>
          <w:numId w:val="17"/>
        </w:numPr>
        <w:jc w:val="both"/>
        <w:rPr>
          <w:rFonts w:ascii="Calibri" w:hAnsi="Calibri" w:cs="Calibri"/>
          <w:color w:val="000000" w:themeColor="text1"/>
          <w:sz w:val="24"/>
        </w:rPr>
      </w:pPr>
      <w:r w:rsidRPr="008E6DF0">
        <w:rPr>
          <w:rFonts w:ascii="Calibri" w:hAnsi="Calibri" w:cs="Calibri"/>
          <w:color w:val="000000" w:themeColor="text1"/>
          <w:sz w:val="24"/>
        </w:rPr>
        <w:t>deixar de entregar a documentação exigida para o certame;</w:t>
      </w:r>
    </w:p>
    <w:p w14:paraId="70C4FAFE" w14:textId="77777777" w:rsidR="007E38F2" w:rsidRPr="008E6DF0" w:rsidRDefault="007E38F2" w:rsidP="007E38F2">
      <w:pPr>
        <w:pStyle w:val="PargrafodaLista"/>
        <w:numPr>
          <w:ilvl w:val="2"/>
          <w:numId w:val="17"/>
        </w:numPr>
        <w:jc w:val="both"/>
        <w:rPr>
          <w:rFonts w:ascii="Calibri" w:hAnsi="Calibri" w:cs="Calibri"/>
          <w:color w:val="000000" w:themeColor="text1"/>
          <w:sz w:val="24"/>
        </w:rPr>
      </w:pPr>
      <w:r w:rsidRPr="008E6DF0">
        <w:rPr>
          <w:rFonts w:ascii="Calibri" w:hAnsi="Calibri" w:cs="Calibri"/>
          <w:color w:val="000000" w:themeColor="text1"/>
          <w:sz w:val="24"/>
        </w:rPr>
        <w:t>não manter a proposta, salvo em decorrência de fato superveniente devidamente justificado;</w:t>
      </w:r>
    </w:p>
    <w:p w14:paraId="4FDDE2DA" w14:textId="77777777" w:rsidR="007E38F2" w:rsidRPr="008E6DF0" w:rsidRDefault="007E38F2" w:rsidP="007E38F2">
      <w:pPr>
        <w:pStyle w:val="PargrafodaLista"/>
        <w:numPr>
          <w:ilvl w:val="2"/>
          <w:numId w:val="17"/>
        </w:numPr>
        <w:jc w:val="both"/>
        <w:rPr>
          <w:rFonts w:ascii="Calibri" w:hAnsi="Calibri" w:cs="Calibri"/>
          <w:color w:val="000000" w:themeColor="text1"/>
          <w:sz w:val="24"/>
        </w:rPr>
      </w:pPr>
      <w:r w:rsidRPr="008E6DF0">
        <w:rPr>
          <w:rFonts w:ascii="Calibri" w:hAnsi="Calibri" w:cs="Calibri"/>
          <w:color w:val="000000" w:themeColor="text1"/>
          <w:sz w:val="24"/>
        </w:rPr>
        <w:t>não celebrar o contrato ou não entregar a documentação exigida para a contratação, quando convocado dentro do prazo de validade de sua proposta;</w:t>
      </w:r>
    </w:p>
    <w:p w14:paraId="0E549359" w14:textId="77777777" w:rsidR="007E38F2" w:rsidRPr="008E6DF0" w:rsidRDefault="007E38F2" w:rsidP="007E38F2">
      <w:pPr>
        <w:pStyle w:val="PargrafodaLista"/>
        <w:numPr>
          <w:ilvl w:val="2"/>
          <w:numId w:val="17"/>
        </w:numPr>
        <w:jc w:val="both"/>
        <w:rPr>
          <w:rFonts w:ascii="Calibri" w:hAnsi="Calibri" w:cs="Calibri"/>
          <w:color w:val="000000" w:themeColor="text1"/>
          <w:sz w:val="24"/>
        </w:rPr>
      </w:pPr>
      <w:bookmarkStart w:id="3" w:name="_Ref159202011"/>
      <w:r w:rsidRPr="008E6DF0">
        <w:rPr>
          <w:rFonts w:ascii="Calibri" w:hAnsi="Calibri" w:cs="Calibri"/>
          <w:color w:val="000000" w:themeColor="text1"/>
          <w:sz w:val="24"/>
        </w:rPr>
        <w:t>ensejar o retardamento da execução ou da entrega do objeto da contratação direta sem motivo justificado;</w:t>
      </w:r>
      <w:bookmarkEnd w:id="3"/>
    </w:p>
    <w:p w14:paraId="5DA5821D" w14:textId="77777777" w:rsidR="007E38F2" w:rsidRPr="008E6DF0" w:rsidRDefault="007E38F2" w:rsidP="007E38F2">
      <w:pPr>
        <w:pStyle w:val="PargrafodaLista"/>
        <w:numPr>
          <w:ilvl w:val="2"/>
          <w:numId w:val="17"/>
        </w:numPr>
        <w:jc w:val="both"/>
        <w:rPr>
          <w:rFonts w:ascii="Calibri" w:hAnsi="Calibri" w:cs="Calibri"/>
          <w:color w:val="000000" w:themeColor="text1"/>
          <w:sz w:val="24"/>
        </w:rPr>
      </w:pPr>
      <w:bookmarkStart w:id="4" w:name="_Ref159202035"/>
      <w:r w:rsidRPr="008E6DF0">
        <w:rPr>
          <w:rFonts w:ascii="Calibri" w:hAnsi="Calibri" w:cs="Calibri"/>
          <w:color w:val="000000" w:themeColor="text1"/>
          <w:sz w:val="24"/>
        </w:rPr>
        <w:t>apresentar declaração ou documentação falsa exigida para o certame ou prestar declaração falsa durante a dispensa eletrônica ou a execução do contrato;</w:t>
      </w:r>
      <w:bookmarkEnd w:id="4"/>
    </w:p>
    <w:p w14:paraId="317D88FF" w14:textId="77777777" w:rsidR="007E38F2" w:rsidRPr="008E6DF0" w:rsidRDefault="007E38F2" w:rsidP="007E38F2">
      <w:pPr>
        <w:pStyle w:val="PargrafodaLista"/>
        <w:numPr>
          <w:ilvl w:val="2"/>
          <w:numId w:val="17"/>
        </w:numPr>
        <w:jc w:val="both"/>
        <w:rPr>
          <w:rFonts w:ascii="Calibri" w:hAnsi="Calibri" w:cs="Calibri"/>
          <w:color w:val="000000" w:themeColor="text1"/>
          <w:sz w:val="24"/>
        </w:rPr>
      </w:pPr>
      <w:r w:rsidRPr="008E6DF0">
        <w:rPr>
          <w:rFonts w:ascii="Calibri" w:hAnsi="Calibri" w:cs="Calibri"/>
          <w:color w:val="000000" w:themeColor="text1"/>
          <w:sz w:val="24"/>
        </w:rPr>
        <w:t>fraudar a dispensa eletrônica ou praticar ato fraudulento na execução do contrato;</w:t>
      </w:r>
    </w:p>
    <w:p w14:paraId="37FD7F25" w14:textId="77777777" w:rsidR="007E38F2" w:rsidRPr="008E6DF0" w:rsidRDefault="007E38F2" w:rsidP="007E38F2">
      <w:pPr>
        <w:pStyle w:val="PargrafodaLista"/>
        <w:numPr>
          <w:ilvl w:val="2"/>
          <w:numId w:val="17"/>
        </w:numPr>
        <w:jc w:val="both"/>
        <w:rPr>
          <w:rFonts w:ascii="Calibri" w:hAnsi="Calibri" w:cs="Calibri"/>
          <w:color w:val="000000" w:themeColor="text1"/>
          <w:sz w:val="24"/>
        </w:rPr>
      </w:pPr>
      <w:r w:rsidRPr="008E6DF0">
        <w:rPr>
          <w:rFonts w:ascii="Calibri" w:hAnsi="Calibri" w:cs="Calibri"/>
          <w:color w:val="000000" w:themeColor="text1"/>
          <w:sz w:val="24"/>
        </w:rPr>
        <w:lastRenderedPageBreak/>
        <w:t>comportar-se de modo inidôneo ou cometer fraude de qualquer natureza;</w:t>
      </w:r>
    </w:p>
    <w:p w14:paraId="1303867C" w14:textId="77777777" w:rsidR="007E38F2" w:rsidRPr="008E6DF0" w:rsidRDefault="007E38F2" w:rsidP="007E38F2">
      <w:pPr>
        <w:pStyle w:val="PargrafodaLista"/>
        <w:numPr>
          <w:ilvl w:val="3"/>
          <w:numId w:val="17"/>
        </w:numPr>
        <w:ind w:left="2410" w:hanging="862"/>
        <w:jc w:val="both"/>
        <w:rPr>
          <w:rFonts w:ascii="Calibri" w:hAnsi="Calibri" w:cs="Calibri"/>
          <w:color w:val="000000" w:themeColor="text1"/>
          <w:sz w:val="24"/>
        </w:rPr>
      </w:pPr>
      <w:r w:rsidRPr="008E6DF0">
        <w:rPr>
          <w:rFonts w:ascii="Calibri" w:hAnsi="Calibri" w:cs="Calibri"/>
          <w:color w:val="000000" w:themeColor="text1"/>
          <w:sz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094B06F0" w14:textId="77777777" w:rsidR="007E38F2" w:rsidRPr="008E6DF0" w:rsidRDefault="007E38F2" w:rsidP="007E38F2">
      <w:pPr>
        <w:pStyle w:val="PargrafodaLista"/>
        <w:numPr>
          <w:ilvl w:val="2"/>
          <w:numId w:val="17"/>
        </w:numPr>
        <w:jc w:val="both"/>
        <w:rPr>
          <w:rFonts w:ascii="Calibri" w:hAnsi="Calibri" w:cs="Calibri"/>
          <w:color w:val="000000" w:themeColor="text1"/>
          <w:sz w:val="24"/>
        </w:rPr>
      </w:pPr>
      <w:r w:rsidRPr="008E6DF0">
        <w:rPr>
          <w:rFonts w:ascii="Calibri" w:hAnsi="Calibri" w:cs="Calibri"/>
          <w:color w:val="000000" w:themeColor="text1"/>
          <w:sz w:val="24"/>
        </w:rPr>
        <w:t>praticar atos ilícitos com vistas a frustrar os objetivos deste certame.</w:t>
      </w:r>
    </w:p>
    <w:p w14:paraId="1E55C808" w14:textId="77777777" w:rsidR="007E38F2" w:rsidRPr="008E6DF0" w:rsidRDefault="007E38F2" w:rsidP="007E38F2">
      <w:pPr>
        <w:pStyle w:val="PargrafodaLista"/>
        <w:numPr>
          <w:ilvl w:val="2"/>
          <w:numId w:val="17"/>
        </w:numPr>
        <w:jc w:val="both"/>
        <w:rPr>
          <w:rFonts w:ascii="Calibri" w:hAnsi="Calibri" w:cs="Calibri"/>
          <w:color w:val="000000" w:themeColor="text1"/>
          <w:sz w:val="24"/>
        </w:rPr>
      </w:pPr>
      <w:bookmarkStart w:id="5" w:name="_Ref159201954"/>
      <w:r w:rsidRPr="008E6DF0">
        <w:rPr>
          <w:rFonts w:ascii="Calibri" w:hAnsi="Calibri" w:cs="Calibri"/>
          <w:color w:val="000000" w:themeColor="text1"/>
          <w:sz w:val="24"/>
        </w:rPr>
        <w:t>praticar ato lesivo previsto no art. 5º da Lei nº 12.846, de 1º de agosto de 2013.</w:t>
      </w:r>
      <w:bookmarkEnd w:id="5"/>
    </w:p>
    <w:p w14:paraId="5BE7A023"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O fornecedor que cometer qualquer das infrações discriminadas nos subitens anteriores ficará sujeito, sem prejuízo da responsabilidade civil e criminal, às seguintes sanções:</w:t>
      </w:r>
    </w:p>
    <w:p w14:paraId="5FF7589F" w14:textId="77777777" w:rsidR="007E38F2" w:rsidRPr="008E6DF0" w:rsidRDefault="007E38F2" w:rsidP="007E38F2">
      <w:pPr>
        <w:pStyle w:val="PargrafodaLista"/>
        <w:numPr>
          <w:ilvl w:val="0"/>
          <w:numId w:val="18"/>
        </w:numPr>
        <w:jc w:val="both"/>
        <w:rPr>
          <w:rFonts w:ascii="Calibri" w:hAnsi="Calibri" w:cs="Calibri"/>
          <w:color w:val="000000" w:themeColor="text1"/>
          <w:sz w:val="24"/>
        </w:rPr>
      </w:pPr>
      <w:r w:rsidRPr="008E6DF0">
        <w:rPr>
          <w:rFonts w:ascii="Calibri" w:hAnsi="Calibri" w:cs="Calibri"/>
          <w:color w:val="000000" w:themeColor="text1"/>
          <w:sz w:val="24"/>
        </w:rPr>
        <w:t xml:space="preserve">Advertência pela falta do subitem </w:t>
      </w:r>
      <w:r w:rsidRPr="008E6DF0">
        <w:rPr>
          <w:rFonts w:ascii="Calibri" w:hAnsi="Calibri" w:cs="Calibri"/>
          <w:color w:val="000000" w:themeColor="text1"/>
          <w:sz w:val="24"/>
        </w:rPr>
        <w:fldChar w:fldCharType="begin"/>
      </w:r>
      <w:r w:rsidRPr="008E6DF0">
        <w:rPr>
          <w:rFonts w:ascii="Calibri" w:hAnsi="Calibri" w:cs="Calibri"/>
          <w:color w:val="000000" w:themeColor="text1"/>
          <w:sz w:val="24"/>
        </w:rPr>
        <w:instrText xml:space="preserve"> REF _Ref159201867 \r \h  \* MERGEFORMAT </w:instrText>
      </w:r>
      <w:r w:rsidRPr="008E6DF0">
        <w:rPr>
          <w:rFonts w:ascii="Calibri" w:hAnsi="Calibri" w:cs="Calibri"/>
          <w:color w:val="000000" w:themeColor="text1"/>
          <w:sz w:val="24"/>
        </w:rPr>
      </w:r>
      <w:r w:rsidRPr="008E6DF0">
        <w:rPr>
          <w:rFonts w:ascii="Calibri" w:hAnsi="Calibri" w:cs="Calibri"/>
          <w:color w:val="000000" w:themeColor="text1"/>
          <w:sz w:val="24"/>
        </w:rPr>
        <w:fldChar w:fldCharType="separate"/>
      </w:r>
      <w:r w:rsidRPr="008E6DF0">
        <w:rPr>
          <w:rFonts w:ascii="Calibri" w:hAnsi="Calibri" w:cs="Calibri"/>
          <w:color w:val="000000" w:themeColor="text1"/>
          <w:sz w:val="24"/>
        </w:rPr>
        <w:t>7.1.1</w:t>
      </w:r>
      <w:r w:rsidRPr="008E6DF0">
        <w:rPr>
          <w:rFonts w:ascii="Calibri" w:hAnsi="Calibri" w:cs="Calibri"/>
          <w:color w:val="000000" w:themeColor="text1"/>
          <w:sz w:val="24"/>
        </w:rPr>
        <w:fldChar w:fldCharType="end"/>
      </w:r>
      <w:r w:rsidRPr="008E6DF0">
        <w:rPr>
          <w:rFonts w:ascii="Calibri" w:hAnsi="Calibri" w:cs="Calibri"/>
          <w:color w:val="000000" w:themeColor="text1"/>
          <w:sz w:val="24"/>
        </w:rPr>
        <w:t xml:space="preserve"> deste Aviso de Contratação Direta, quando não se justificar a imposição de penalidade mais grave;</w:t>
      </w:r>
    </w:p>
    <w:p w14:paraId="2F0FB9E8" w14:textId="77777777" w:rsidR="007E38F2" w:rsidRPr="008E6DF0" w:rsidRDefault="007E38F2" w:rsidP="007E38F2">
      <w:pPr>
        <w:pStyle w:val="PargrafodaLista"/>
        <w:numPr>
          <w:ilvl w:val="0"/>
          <w:numId w:val="18"/>
        </w:numPr>
        <w:jc w:val="both"/>
        <w:rPr>
          <w:rFonts w:ascii="Calibri" w:hAnsi="Calibri" w:cs="Calibri"/>
          <w:color w:val="000000" w:themeColor="text1"/>
          <w:sz w:val="24"/>
        </w:rPr>
      </w:pPr>
      <w:r w:rsidRPr="008E6DF0">
        <w:rPr>
          <w:rFonts w:ascii="Calibri" w:hAnsi="Calibri" w:cs="Calibri"/>
          <w:color w:val="000000" w:themeColor="text1"/>
          <w:sz w:val="24"/>
        </w:rPr>
        <w:t xml:space="preserve">Multa de 5 % (cinco por cento) sobre o valor estimado do(s) item(s) prejudicado(s) pela conduta do fornecedor, por qualquer das infrações dos subitens </w:t>
      </w:r>
      <w:r w:rsidRPr="008E6DF0">
        <w:rPr>
          <w:rFonts w:ascii="Calibri" w:hAnsi="Calibri" w:cs="Calibri"/>
          <w:color w:val="000000" w:themeColor="text1"/>
          <w:sz w:val="24"/>
        </w:rPr>
        <w:fldChar w:fldCharType="begin"/>
      </w:r>
      <w:r w:rsidRPr="008E6DF0">
        <w:rPr>
          <w:rFonts w:ascii="Calibri" w:hAnsi="Calibri" w:cs="Calibri"/>
          <w:color w:val="000000" w:themeColor="text1"/>
          <w:sz w:val="24"/>
        </w:rPr>
        <w:instrText xml:space="preserve"> REF _Ref159201867 \r \h  \* MERGEFORMAT </w:instrText>
      </w:r>
      <w:r w:rsidRPr="008E6DF0">
        <w:rPr>
          <w:rFonts w:ascii="Calibri" w:hAnsi="Calibri" w:cs="Calibri"/>
          <w:color w:val="000000" w:themeColor="text1"/>
          <w:sz w:val="24"/>
        </w:rPr>
      </w:r>
      <w:r w:rsidRPr="008E6DF0">
        <w:rPr>
          <w:rFonts w:ascii="Calibri" w:hAnsi="Calibri" w:cs="Calibri"/>
          <w:color w:val="000000" w:themeColor="text1"/>
          <w:sz w:val="24"/>
        </w:rPr>
        <w:fldChar w:fldCharType="separate"/>
      </w:r>
      <w:r w:rsidRPr="008E6DF0">
        <w:rPr>
          <w:rFonts w:ascii="Calibri" w:hAnsi="Calibri" w:cs="Calibri"/>
          <w:color w:val="000000" w:themeColor="text1"/>
          <w:sz w:val="24"/>
        </w:rPr>
        <w:t>7.1.1</w:t>
      </w:r>
      <w:r w:rsidRPr="008E6DF0">
        <w:rPr>
          <w:rFonts w:ascii="Calibri" w:hAnsi="Calibri" w:cs="Calibri"/>
          <w:color w:val="000000" w:themeColor="text1"/>
          <w:sz w:val="24"/>
        </w:rPr>
        <w:fldChar w:fldCharType="end"/>
      </w:r>
      <w:r w:rsidRPr="008E6DF0">
        <w:rPr>
          <w:rFonts w:ascii="Calibri" w:hAnsi="Calibri" w:cs="Calibri"/>
          <w:color w:val="000000" w:themeColor="text1"/>
          <w:sz w:val="24"/>
        </w:rPr>
        <w:t xml:space="preserve"> a </w:t>
      </w:r>
      <w:r w:rsidRPr="008E6DF0">
        <w:rPr>
          <w:rFonts w:ascii="Calibri" w:hAnsi="Calibri" w:cs="Calibri"/>
          <w:color w:val="000000" w:themeColor="text1"/>
          <w:sz w:val="24"/>
        </w:rPr>
        <w:fldChar w:fldCharType="begin"/>
      </w:r>
      <w:r w:rsidRPr="008E6DF0">
        <w:rPr>
          <w:rFonts w:ascii="Calibri" w:hAnsi="Calibri" w:cs="Calibri"/>
          <w:color w:val="000000" w:themeColor="text1"/>
          <w:sz w:val="24"/>
        </w:rPr>
        <w:instrText xml:space="preserve"> REF _Ref159201954 \r \h  \* MERGEFORMAT </w:instrText>
      </w:r>
      <w:r w:rsidRPr="008E6DF0">
        <w:rPr>
          <w:rFonts w:ascii="Calibri" w:hAnsi="Calibri" w:cs="Calibri"/>
          <w:color w:val="000000" w:themeColor="text1"/>
          <w:sz w:val="24"/>
        </w:rPr>
      </w:r>
      <w:r w:rsidRPr="008E6DF0">
        <w:rPr>
          <w:rFonts w:ascii="Calibri" w:hAnsi="Calibri" w:cs="Calibri"/>
          <w:color w:val="000000" w:themeColor="text1"/>
          <w:sz w:val="24"/>
        </w:rPr>
        <w:fldChar w:fldCharType="separate"/>
      </w:r>
      <w:r w:rsidRPr="008E6DF0">
        <w:rPr>
          <w:rFonts w:ascii="Calibri" w:hAnsi="Calibri" w:cs="Calibri"/>
          <w:color w:val="000000" w:themeColor="text1"/>
          <w:sz w:val="24"/>
        </w:rPr>
        <w:t>7.1.12</w:t>
      </w:r>
      <w:r w:rsidRPr="008E6DF0">
        <w:rPr>
          <w:rFonts w:ascii="Calibri" w:hAnsi="Calibri" w:cs="Calibri"/>
          <w:color w:val="000000" w:themeColor="text1"/>
          <w:sz w:val="24"/>
        </w:rPr>
        <w:fldChar w:fldCharType="end"/>
      </w:r>
      <w:r w:rsidRPr="008E6DF0">
        <w:rPr>
          <w:rFonts w:ascii="Calibri" w:hAnsi="Calibri" w:cs="Calibri"/>
          <w:color w:val="000000" w:themeColor="text1"/>
          <w:sz w:val="24"/>
        </w:rPr>
        <w:t>;</w:t>
      </w:r>
    </w:p>
    <w:p w14:paraId="095BD393" w14:textId="77777777" w:rsidR="007E38F2" w:rsidRPr="008E6DF0" w:rsidRDefault="007E38F2" w:rsidP="007E38F2">
      <w:pPr>
        <w:pStyle w:val="PargrafodaLista"/>
        <w:numPr>
          <w:ilvl w:val="0"/>
          <w:numId w:val="18"/>
        </w:numPr>
        <w:jc w:val="both"/>
        <w:rPr>
          <w:rFonts w:ascii="Calibri" w:hAnsi="Calibri" w:cs="Calibri"/>
          <w:color w:val="000000" w:themeColor="text1"/>
          <w:sz w:val="24"/>
        </w:rPr>
      </w:pPr>
      <w:r w:rsidRPr="008E6DF0">
        <w:rPr>
          <w:rFonts w:ascii="Calibri" w:hAnsi="Calibri" w:cs="Calibri"/>
          <w:color w:val="000000" w:themeColor="text1"/>
          <w:sz w:val="24"/>
        </w:rPr>
        <w:t xml:space="preserve">Impedimento de licitar e contratar no âmbito da Administração Pública direta e indireta do ente federativo que tiver aplicado a sanção, pelo prazo máximo de 3 (três) anos, nos casos dos subitens </w:t>
      </w:r>
      <w:r w:rsidRPr="008E6DF0">
        <w:rPr>
          <w:rFonts w:ascii="Calibri" w:hAnsi="Calibri" w:cs="Calibri"/>
          <w:color w:val="000000" w:themeColor="text1"/>
          <w:sz w:val="24"/>
        </w:rPr>
        <w:fldChar w:fldCharType="begin"/>
      </w:r>
      <w:r w:rsidRPr="008E6DF0">
        <w:rPr>
          <w:rFonts w:ascii="Calibri" w:hAnsi="Calibri" w:cs="Calibri"/>
          <w:color w:val="000000" w:themeColor="text1"/>
          <w:sz w:val="24"/>
        </w:rPr>
        <w:instrText xml:space="preserve"> REF _Ref159201998 \r \h  \* MERGEFORMAT </w:instrText>
      </w:r>
      <w:r w:rsidRPr="008E6DF0">
        <w:rPr>
          <w:rFonts w:ascii="Calibri" w:hAnsi="Calibri" w:cs="Calibri"/>
          <w:color w:val="000000" w:themeColor="text1"/>
          <w:sz w:val="24"/>
        </w:rPr>
      </w:r>
      <w:r w:rsidRPr="008E6DF0">
        <w:rPr>
          <w:rFonts w:ascii="Calibri" w:hAnsi="Calibri" w:cs="Calibri"/>
          <w:color w:val="000000" w:themeColor="text1"/>
          <w:sz w:val="24"/>
        </w:rPr>
        <w:fldChar w:fldCharType="separate"/>
      </w:r>
      <w:r w:rsidRPr="008E6DF0">
        <w:rPr>
          <w:rFonts w:ascii="Calibri" w:hAnsi="Calibri" w:cs="Calibri"/>
          <w:color w:val="000000" w:themeColor="text1"/>
          <w:sz w:val="24"/>
        </w:rPr>
        <w:t>7.1.2</w:t>
      </w:r>
      <w:r w:rsidRPr="008E6DF0">
        <w:rPr>
          <w:rFonts w:ascii="Calibri" w:hAnsi="Calibri" w:cs="Calibri"/>
          <w:color w:val="000000" w:themeColor="text1"/>
          <w:sz w:val="24"/>
        </w:rPr>
        <w:fldChar w:fldCharType="end"/>
      </w:r>
      <w:r w:rsidRPr="008E6DF0">
        <w:rPr>
          <w:rFonts w:ascii="Calibri" w:hAnsi="Calibri" w:cs="Calibri"/>
          <w:color w:val="000000" w:themeColor="text1"/>
          <w:sz w:val="24"/>
        </w:rPr>
        <w:t xml:space="preserve"> a </w:t>
      </w:r>
      <w:r w:rsidRPr="008E6DF0">
        <w:rPr>
          <w:rFonts w:ascii="Calibri" w:hAnsi="Calibri" w:cs="Calibri"/>
          <w:color w:val="000000" w:themeColor="text1"/>
          <w:sz w:val="24"/>
        </w:rPr>
        <w:fldChar w:fldCharType="begin"/>
      </w:r>
      <w:r w:rsidRPr="008E6DF0">
        <w:rPr>
          <w:rFonts w:ascii="Calibri" w:hAnsi="Calibri" w:cs="Calibri"/>
          <w:color w:val="000000" w:themeColor="text1"/>
          <w:sz w:val="24"/>
        </w:rPr>
        <w:instrText xml:space="preserve"> REF _Ref159202011 \r \h  \* MERGEFORMAT </w:instrText>
      </w:r>
      <w:r w:rsidRPr="008E6DF0">
        <w:rPr>
          <w:rFonts w:ascii="Calibri" w:hAnsi="Calibri" w:cs="Calibri"/>
          <w:color w:val="000000" w:themeColor="text1"/>
          <w:sz w:val="24"/>
        </w:rPr>
      </w:r>
      <w:r w:rsidRPr="008E6DF0">
        <w:rPr>
          <w:rFonts w:ascii="Calibri" w:hAnsi="Calibri" w:cs="Calibri"/>
          <w:color w:val="000000" w:themeColor="text1"/>
          <w:sz w:val="24"/>
        </w:rPr>
        <w:fldChar w:fldCharType="separate"/>
      </w:r>
      <w:r w:rsidRPr="008E6DF0">
        <w:rPr>
          <w:rFonts w:ascii="Calibri" w:hAnsi="Calibri" w:cs="Calibri"/>
          <w:color w:val="000000" w:themeColor="text1"/>
          <w:sz w:val="24"/>
        </w:rPr>
        <w:t>7.1.7</w:t>
      </w:r>
      <w:r w:rsidRPr="008E6DF0">
        <w:rPr>
          <w:rFonts w:ascii="Calibri" w:hAnsi="Calibri" w:cs="Calibri"/>
          <w:color w:val="000000" w:themeColor="text1"/>
          <w:sz w:val="24"/>
        </w:rPr>
        <w:fldChar w:fldCharType="end"/>
      </w:r>
      <w:r w:rsidRPr="008E6DF0">
        <w:rPr>
          <w:rFonts w:ascii="Calibri" w:hAnsi="Calibri" w:cs="Calibri"/>
          <w:color w:val="000000" w:themeColor="text1"/>
          <w:sz w:val="24"/>
        </w:rPr>
        <w:t xml:space="preserve"> deste Aviso de Contratação Direta, quando não se justificar a imposição de penalidade mais grave;</w:t>
      </w:r>
    </w:p>
    <w:p w14:paraId="22D05D29" w14:textId="77777777" w:rsidR="007E38F2" w:rsidRPr="008E6DF0" w:rsidRDefault="007E38F2" w:rsidP="007E38F2">
      <w:pPr>
        <w:pStyle w:val="PargrafodaLista"/>
        <w:numPr>
          <w:ilvl w:val="0"/>
          <w:numId w:val="18"/>
        </w:numPr>
        <w:jc w:val="both"/>
        <w:rPr>
          <w:rFonts w:ascii="Calibri" w:hAnsi="Calibri" w:cs="Calibri"/>
          <w:color w:val="000000" w:themeColor="text1"/>
          <w:sz w:val="24"/>
        </w:rPr>
      </w:pPr>
      <w:r w:rsidRPr="008E6DF0">
        <w:rPr>
          <w:rFonts w:ascii="Calibri" w:hAnsi="Calibri" w:cs="Calibri"/>
          <w:color w:val="000000" w:themeColor="text1"/>
          <w:sz w:val="24"/>
        </w:rPr>
        <w:t xml:space="preserve">Declaração de inidoneidade para licitar ou contratar, que impedirá o responsável de licitar ou contratar no âmbito da Administração Pública direta e indireta de todos os entes federativos, pelo prazo mínimo de 3 (três) anos e máximo de 6 (seis) anos, nos casos dos subitens </w:t>
      </w:r>
      <w:r w:rsidRPr="008E6DF0">
        <w:rPr>
          <w:rFonts w:ascii="Calibri" w:hAnsi="Calibri" w:cs="Calibri"/>
          <w:color w:val="000000" w:themeColor="text1"/>
          <w:sz w:val="24"/>
        </w:rPr>
        <w:fldChar w:fldCharType="begin"/>
      </w:r>
      <w:r w:rsidRPr="008E6DF0">
        <w:rPr>
          <w:rFonts w:ascii="Calibri" w:hAnsi="Calibri" w:cs="Calibri"/>
          <w:color w:val="000000" w:themeColor="text1"/>
          <w:sz w:val="24"/>
        </w:rPr>
        <w:instrText xml:space="preserve"> REF _Ref159202035 \r \h  \* MERGEFORMAT </w:instrText>
      </w:r>
      <w:r w:rsidRPr="008E6DF0">
        <w:rPr>
          <w:rFonts w:ascii="Calibri" w:hAnsi="Calibri" w:cs="Calibri"/>
          <w:color w:val="000000" w:themeColor="text1"/>
          <w:sz w:val="24"/>
        </w:rPr>
      </w:r>
      <w:r w:rsidRPr="008E6DF0">
        <w:rPr>
          <w:rFonts w:ascii="Calibri" w:hAnsi="Calibri" w:cs="Calibri"/>
          <w:color w:val="000000" w:themeColor="text1"/>
          <w:sz w:val="24"/>
        </w:rPr>
        <w:fldChar w:fldCharType="separate"/>
      </w:r>
      <w:r w:rsidRPr="008E6DF0">
        <w:rPr>
          <w:rFonts w:ascii="Calibri" w:hAnsi="Calibri" w:cs="Calibri"/>
          <w:color w:val="000000" w:themeColor="text1"/>
          <w:sz w:val="24"/>
        </w:rPr>
        <w:t>7.1.8</w:t>
      </w:r>
      <w:r w:rsidRPr="008E6DF0">
        <w:rPr>
          <w:rFonts w:ascii="Calibri" w:hAnsi="Calibri" w:cs="Calibri"/>
          <w:color w:val="000000" w:themeColor="text1"/>
          <w:sz w:val="24"/>
        </w:rPr>
        <w:fldChar w:fldCharType="end"/>
      </w:r>
      <w:r w:rsidRPr="008E6DF0">
        <w:rPr>
          <w:rFonts w:ascii="Calibri" w:hAnsi="Calibri" w:cs="Calibri"/>
          <w:color w:val="000000" w:themeColor="text1"/>
          <w:sz w:val="24"/>
        </w:rPr>
        <w:t xml:space="preserve"> a </w:t>
      </w:r>
      <w:r w:rsidRPr="008E6DF0">
        <w:rPr>
          <w:rFonts w:ascii="Calibri" w:hAnsi="Calibri" w:cs="Calibri"/>
          <w:color w:val="000000" w:themeColor="text1"/>
          <w:sz w:val="24"/>
        </w:rPr>
        <w:fldChar w:fldCharType="begin"/>
      </w:r>
      <w:r w:rsidRPr="008E6DF0">
        <w:rPr>
          <w:rFonts w:ascii="Calibri" w:hAnsi="Calibri" w:cs="Calibri"/>
          <w:color w:val="000000" w:themeColor="text1"/>
          <w:sz w:val="24"/>
        </w:rPr>
        <w:instrText xml:space="preserve"> REF _Ref159201954 \r \h  \* MERGEFORMAT </w:instrText>
      </w:r>
      <w:r w:rsidRPr="008E6DF0">
        <w:rPr>
          <w:rFonts w:ascii="Calibri" w:hAnsi="Calibri" w:cs="Calibri"/>
          <w:color w:val="000000" w:themeColor="text1"/>
          <w:sz w:val="24"/>
        </w:rPr>
      </w:r>
      <w:r w:rsidRPr="008E6DF0">
        <w:rPr>
          <w:rFonts w:ascii="Calibri" w:hAnsi="Calibri" w:cs="Calibri"/>
          <w:color w:val="000000" w:themeColor="text1"/>
          <w:sz w:val="24"/>
        </w:rPr>
        <w:fldChar w:fldCharType="separate"/>
      </w:r>
      <w:r w:rsidRPr="008E6DF0">
        <w:rPr>
          <w:rFonts w:ascii="Calibri" w:hAnsi="Calibri" w:cs="Calibri"/>
          <w:color w:val="000000" w:themeColor="text1"/>
          <w:sz w:val="24"/>
        </w:rPr>
        <w:t>7.1.12</w:t>
      </w:r>
      <w:r w:rsidRPr="008E6DF0">
        <w:rPr>
          <w:rFonts w:ascii="Calibri" w:hAnsi="Calibri" w:cs="Calibri"/>
          <w:color w:val="000000" w:themeColor="text1"/>
          <w:sz w:val="24"/>
        </w:rPr>
        <w:fldChar w:fldCharType="end"/>
      </w:r>
      <w:r w:rsidRPr="008E6DF0">
        <w:rPr>
          <w:rFonts w:ascii="Calibri" w:hAnsi="Calibri" w:cs="Calibri"/>
          <w:color w:val="000000" w:themeColor="text1"/>
          <w:sz w:val="24"/>
        </w:rPr>
        <w:t>, bem como nos demais casos que justifiquem a imposição da penalidade mais grave;</w:t>
      </w:r>
    </w:p>
    <w:p w14:paraId="2E92AE8F"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A aplicação das sanções previstas neste Aviso de Contratação Direta não exclui, em hipótese alguma, a obrigação de reparação integral do dano causado à Contratante (art. 156, §9º)</w:t>
      </w:r>
    </w:p>
    <w:p w14:paraId="4C3F746C"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Todas as sanções previstas neste Aviso poderão ser aplicadas cumulativamente com a multa (art. 156, §7º).</w:t>
      </w:r>
    </w:p>
    <w:p w14:paraId="39623039"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Antes da aplicação da multa, será facultada a defesa do interessado no prazo de 15 (quinze) dias úteis, contado da data de sua intimação (art. 157)</w:t>
      </w:r>
    </w:p>
    <w:p w14:paraId="06E0BE25"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76EB5732"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Previamente ao encaminhamento à cobrança judicial, a multa poderá ser recolhida administrativamente no prazo máximo de 30 (trinta) dias, a contar da data do recebimento da comunicação enviada pela autoridade competente.</w:t>
      </w:r>
    </w:p>
    <w:p w14:paraId="3D7D1D7D"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3E115DC"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Na aplicação das sanções serão considerados (art. 156, §1º):</w:t>
      </w:r>
    </w:p>
    <w:p w14:paraId="6D105D67" w14:textId="77777777" w:rsidR="007E38F2" w:rsidRPr="008E6DF0" w:rsidRDefault="007E38F2" w:rsidP="007E38F2">
      <w:pPr>
        <w:pStyle w:val="PargrafodaLista"/>
        <w:numPr>
          <w:ilvl w:val="2"/>
          <w:numId w:val="19"/>
        </w:numPr>
        <w:jc w:val="both"/>
        <w:rPr>
          <w:rFonts w:ascii="Calibri" w:hAnsi="Calibri" w:cs="Calibri"/>
          <w:color w:val="000000" w:themeColor="text1"/>
          <w:sz w:val="24"/>
        </w:rPr>
      </w:pPr>
      <w:r w:rsidRPr="008E6DF0">
        <w:rPr>
          <w:rFonts w:ascii="Calibri" w:hAnsi="Calibri" w:cs="Calibri"/>
          <w:color w:val="000000" w:themeColor="text1"/>
          <w:sz w:val="24"/>
        </w:rPr>
        <w:t>a natureza e a gravidade da infração cometida;</w:t>
      </w:r>
    </w:p>
    <w:p w14:paraId="27DC395F" w14:textId="77777777" w:rsidR="007E38F2" w:rsidRPr="008E6DF0" w:rsidRDefault="007E38F2" w:rsidP="007E38F2">
      <w:pPr>
        <w:pStyle w:val="PargrafodaLista"/>
        <w:numPr>
          <w:ilvl w:val="2"/>
          <w:numId w:val="19"/>
        </w:numPr>
        <w:jc w:val="both"/>
        <w:rPr>
          <w:rFonts w:ascii="Calibri" w:hAnsi="Calibri" w:cs="Calibri"/>
          <w:color w:val="000000" w:themeColor="text1"/>
          <w:sz w:val="24"/>
        </w:rPr>
      </w:pPr>
      <w:r w:rsidRPr="008E6DF0">
        <w:rPr>
          <w:rFonts w:ascii="Calibri" w:hAnsi="Calibri" w:cs="Calibri"/>
          <w:color w:val="000000" w:themeColor="text1"/>
          <w:sz w:val="24"/>
        </w:rPr>
        <w:t>as peculiaridades do caso concreto;</w:t>
      </w:r>
    </w:p>
    <w:p w14:paraId="4691BC37" w14:textId="77777777" w:rsidR="007E38F2" w:rsidRPr="008E6DF0" w:rsidRDefault="007E38F2" w:rsidP="007E38F2">
      <w:pPr>
        <w:pStyle w:val="PargrafodaLista"/>
        <w:numPr>
          <w:ilvl w:val="2"/>
          <w:numId w:val="19"/>
        </w:numPr>
        <w:jc w:val="both"/>
        <w:rPr>
          <w:rFonts w:ascii="Calibri" w:hAnsi="Calibri" w:cs="Calibri"/>
          <w:color w:val="000000" w:themeColor="text1"/>
          <w:sz w:val="24"/>
        </w:rPr>
      </w:pPr>
      <w:r w:rsidRPr="008E6DF0">
        <w:rPr>
          <w:rFonts w:ascii="Calibri" w:hAnsi="Calibri" w:cs="Calibri"/>
          <w:color w:val="000000" w:themeColor="text1"/>
          <w:sz w:val="24"/>
        </w:rPr>
        <w:lastRenderedPageBreak/>
        <w:t>as circunstâncias agravantes ou atenuantes;</w:t>
      </w:r>
    </w:p>
    <w:p w14:paraId="5FEE677D" w14:textId="77777777" w:rsidR="007E38F2" w:rsidRPr="008E6DF0" w:rsidRDefault="007E38F2" w:rsidP="007E38F2">
      <w:pPr>
        <w:pStyle w:val="PargrafodaLista"/>
        <w:numPr>
          <w:ilvl w:val="2"/>
          <w:numId w:val="19"/>
        </w:numPr>
        <w:jc w:val="both"/>
        <w:rPr>
          <w:rFonts w:ascii="Calibri" w:hAnsi="Calibri" w:cs="Calibri"/>
          <w:color w:val="000000" w:themeColor="text1"/>
          <w:sz w:val="24"/>
        </w:rPr>
      </w:pPr>
      <w:r w:rsidRPr="008E6DF0">
        <w:rPr>
          <w:rFonts w:ascii="Calibri" w:hAnsi="Calibri" w:cs="Calibri"/>
          <w:color w:val="000000" w:themeColor="text1"/>
          <w:sz w:val="24"/>
        </w:rPr>
        <w:t>os danos que dela provierem para o Contratante;</w:t>
      </w:r>
    </w:p>
    <w:p w14:paraId="58051A9F" w14:textId="77777777" w:rsidR="007E38F2" w:rsidRPr="008E6DF0" w:rsidRDefault="007E38F2" w:rsidP="007E38F2">
      <w:pPr>
        <w:pStyle w:val="PargrafodaLista"/>
        <w:numPr>
          <w:ilvl w:val="2"/>
          <w:numId w:val="19"/>
        </w:numPr>
        <w:jc w:val="both"/>
        <w:rPr>
          <w:rFonts w:ascii="Calibri" w:hAnsi="Calibri" w:cs="Calibri"/>
          <w:color w:val="000000" w:themeColor="text1"/>
          <w:sz w:val="24"/>
        </w:rPr>
      </w:pPr>
      <w:r w:rsidRPr="008E6DF0">
        <w:rPr>
          <w:rFonts w:ascii="Calibri" w:hAnsi="Calibri" w:cs="Calibri"/>
          <w:color w:val="000000" w:themeColor="text1"/>
          <w:sz w:val="24"/>
        </w:rPr>
        <w:t>a implantação ou o aperfeiçoamento de programa de integridade, conforme normas e orientações dos órgãos de controle.</w:t>
      </w:r>
    </w:p>
    <w:p w14:paraId="56DB3B66"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Os atos previstos como infrações administrativas na Lei nº 14.133, de 2021, ou em outras leis de licitações e contratos da Administração Pública que também sejam tipificados como atos lesivos na Lei nº 12.846, de 1º de agosto de 2013, serão apurados e julgados conjuntamente, nos mesmos autos, observados o rito procedimental e autoridade competente definidos na referida Lei (art. 159).</w:t>
      </w:r>
    </w:p>
    <w:p w14:paraId="338298A3"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3426843A"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O Contratante deverá, no prazo máximo 15 (quinze) dias úteis, contado da data de aplicação da sanção, informar e manter atualizados os dados relativos às sanções por ele aplicadas, para fins de publicidade no Cadastro Nacional de Empresas Inidôneas e Suspensas (</w:t>
      </w:r>
      <w:proofErr w:type="spellStart"/>
      <w:r w:rsidRPr="008E6DF0">
        <w:rPr>
          <w:rFonts w:ascii="Calibri" w:hAnsi="Calibri" w:cs="Calibri"/>
          <w:color w:val="000000" w:themeColor="text1"/>
          <w:sz w:val="24"/>
        </w:rPr>
        <w:t>Ceis</w:t>
      </w:r>
      <w:proofErr w:type="spellEnd"/>
      <w:r w:rsidRPr="008E6DF0">
        <w:rPr>
          <w:rFonts w:ascii="Calibri" w:hAnsi="Calibri" w:cs="Calibri"/>
          <w:color w:val="000000" w:themeColor="text1"/>
          <w:sz w:val="24"/>
        </w:rPr>
        <w:t>) e no Cadastro Nacional de Empresas Punidas (</w:t>
      </w:r>
      <w:proofErr w:type="spellStart"/>
      <w:r w:rsidRPr="008E6DF0">
        <w:rPr>
          <w:rFonts w:ascii="Calibri" w:hAnsi="Calibri" w:cs="Calibri"/>
          <w:color w:val="000000" w:themeColor="text1"/>
          <w:sz w:val="24"/>
        </w:rPr>
        <w:t>Cnep</w:t>
      </w:r>
      <w:proofErr w:type="spellEnd"/>
      <w:r w:rsidRPr="008E6DF0">
        <w:rPr>
          <w:rFonts w:ascii="Calibri" w:hAnsi="Calibri" w:cs="Calibri"/>
          <w:color w:val="000000" w:themeColor="text1"/>
          <w:sz w:val="24"/>
        </w:rPr>
        <w:t>), instituídos no âmbito do Poder Executivo Federal. (Art. 161)</w:t>
      </w:r>
    </w:p>
    <w:p w14:paraId="44AB64D6"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As sanções de impedimento de licitar e contratar e declaração de inidoneidade para licitar ou contratar são passíveis de reabilitação na forma do art. 163 da Lei nº 14.133, de 2021.</w:t>
      </w:r>
    </w:p>
    <w:p w14:paraId="7E482F51"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As sanções por atos praticados no decorrer da contratação estão previstas nos anexos a este Aviso.</w:t>
      </w:r>
    </w:p>
    <w:p w14:paraId="324C44DE" w14:textId="77777777" w:rsidR="007E38F2" w:rsidRPr="008E6DF0" w:rsidRDefault="007E38F2" w:rsidP="007E38F2">
      <w:pPr>
        <w:jc w:val="both"/>
        <w:rPr>
          <w:rFonts w:ascii="Calibri" w:hAnsi="Calibri" w:cs="Calibri"/>
          <w:color w:val="000000" w:themeColor="text1"/>
          <w:sz w:val="24"/>
        </w:rPr>
      </w:pPr>
    </w:p>
    <w:p w14:paraId="32FAB7AA" w14:textId="77777777" w:rsidR="007E38F2" w:rsidRPr="008E6DF0" w:rsidRDefault="007E38F2" w:rsidP="007E38F2">
      <w:pPr>
        <w:pStyle w:val="PADRO"/>
        <w:keepNext w:val="0"/>
        <w:widowControl/>
        <w:numPr>
          <w:ilvl w:val="0"/>
          <w:numId w:val="1"/>
        </w:numPr>
        <w:shd w:val="clear" w:color="auto" w:fill="auto"/>
        <w:spacing w:before="0" w:after="0" w:line="240" w:lineRule="auto"/>
        <w:rPr>
          <w:rFonts w:ascii="Calibri" w:hAnsi="Calibri" w:cs="Calibri"/>
          <w:b/>
          <w:color w:val="000000" w:themeColor="text1"/>
          <w:sz w:val="24"/>
        </w:rPr>
      </w:pPr>
      <w:r w:rsidRPr="008E6DF0">
        <w:rPr>
          <w:rFonts w:ascii="Calibri" w:hAnsi="Calibri" w:cs="Calibri"/>
          <w:b/>
          <w:color w:val="000000" w:themeColor="text1"/>
          <w:sz w:val="24"/>
        </w:rPr>
        <w:t>DAS DISPOSIÇÕES GERAIS</w:t>
      </w:r>
    </w:p>
    <w:p w14:paraId="5764C561" w14:textId="127FB611"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b/>
          <w:bCs/>
          <w:color w:val="000000" w:themeColor="text1"/>
          <w:sz w:val="24"/>
        </w:rPr>
        <w:t xml:space="preserve">Aviso de Dispensa de Licitação será divulgado no Sítio Eletrônico Oficial </w:t>
      </w:r>
      <w:r w:rsidR="00BE0FA6" w:rsidRPr="008E6DF0">
        <w:rPr>
          <w:rFonts w:ascii="Calibri" w:hAnsi="Calibri" w:cs="Calibri"/>
          <w:b/>
          <w:bCs/>
          <w:color w:val="000000" w:themeColor="text1"/>
          <w:sz w:val="24"/>
        </w:rPr>
        <w:t>da Câmara</w:t>
      </w:r>
      <w:r w:rsidRPr="008E6DF0">
        <w:rPr>
          <w:rFonts w:ascii="Calibri" w:hAnsi="Calibri" w:cs="Calibri"/>
          <w:b/>
          <w:bCs/>
          <w:color w:val="000000" w:themeColor="text1"/>
          <w:sz w:val="24"/>
        </w:rPr>
        <w:t>, e terá seu resultado divulgado no</w:t>
      </w:r>
      <w:r w:rsidR="00BE0FA6" w:rsidRPr="008E6DF0">
        <w:rPr>
          <w:rFonts w:ascii="Calibri" w:hAnsi="Calibri" w:cs="Calibri"/>
          <w:b/>
          <w:bCs/>
          <w:color w:val="000000" w:themeColor="text1"/>
          <w:sz w:val="24"/>
        </w:rPr>
        <w:t xml:space="preserve"> Mural da Câmara ou no</w:t>
      </w:r>
      <w:r w:rsidRPr="008E6DF0">
        <w:rPr>
          <w:rFonts w:ascii="Calibri" w:hAnsi="Calibri" w:cs="Calibri"/>
          <w:b/>
          <w:bCs/>
          <w:color w:val="000000" w:themeColor="text1"/>
          <w:sz w:val="24"/>
        </w:rPr>
        <w:t xml:space="preserve"> Diário Oficial do</w:t>
      </w:r>
      <w:r w:rsidR="00BE0FA6" w:rsidRPr="008E6DF0">
        <w:rPr>
          <w:rFonts w:ascii="Calibri" w:hAnsi="Calibri" w:cs="Calibri"/>
          <w:b/>
          <w:bCs/>
          <w:color w:val="000000" w:themeColor="text1"/>
          <w:sz w:val="24"/>
        </w:rPr>
        <w:t xml:space="preserve"> Município</w:t>
      </w:r>
      <w:r w:rsidRPr="008E6DF0">
        <w:rPr>
          <w:rFonts w:ascii="Calibri" w:hAnsi="Calibri" w:cs="Calibri"/>
          <w:color w:val="000000" w:themeColor="text1"/>
          <w:sz w:val="24"/>
        </w:rPr>
        <w:t xml:space="preserve">. </w:t>
      </w:r>
    </w:p>
    <w:p w14:paraId="4FF50529"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No caso de todos os fornecedores restarem desclassificados ou inabilitados (procedimento fracassado), a Administração poderá:</w:t>
      </w:r>
    </w:p>
    <w:p w14:paraId="05D3D774" w14:textId="232DCFBD" w:rsidR="007E38F2" w:rsidRPr="008E6DF0" w:rsidRDefault="00F734E0" w:rsidP="00F734E0">
      <w:pPr>
        <w:jc w:val="both"/>
        <w:rPr>
          <w:rFonts w:ascii="Calibri" w:hAnsi="Calibri" w:cs="Calibri"/>
          <w:color w:val="000000" w:themeColor="text1"/>
          <w:sz w:val="24"/>
        </w:rPr>
      </w:pPr>
      <w:bookmarkStart w:id="6" w:name="_Ref159202990"/>
      <w:r w:rsidRPr="008E6DF0">
        <w:rPr>
          <w:rFonts w:ascii="Calibri" w:hAnsi="Calibri" w:cs="Calibri"/>
          <w:color w:val="000000" w:themeColor="text1"/>
          <w:sz w:val="24"/>
        </w:rPr>
        <w:t xml:space="preserve">    8.2.</w:t>
      </w:r>
      <w:proofErr w:type="gramStart"/>
      <w:r w:rsidRPr="008E6DF0">
        <w:rPr>
          <w:rFonts w:ascii="Calibri" w:hAnsi="Calibri" w:cs="Calibri"/>
          <w:color w:val="000000" w:themeColor="text1"/>
          <w:sz w:val="24"/>
        </w:rPr>
        <w:t>1.</w:t>
      </w:r>
      <w:r w:rsidR="007E38F2" w:rsidRPr="008E6DF0">
        <w:rPr>
          <w:rFonts w:ascii="Calibri" w:hAnsi="Calibri" w:cs="Calibri"/>
          <w:color w:val="000000" w:themeColor="text1"/>
          <w:sz w:val="24"/>
        </w:rPr>
        <w:t>republicar</w:t>
      </w:r>
      <w:proofErr w:type="gramEnd"/>
      <w:r w:rsidR="007E38F2" w:rsidRPr="008E6DF0">
        <w:rPr>
          <w:rFonts w:ascii="Calibri" w:hAnsi="Calibri" w:cs="Calibri"/>
          <w:color w:val="000000" w:themeColor="text1"/>
          <w:sz w:val="24"/>
        </w:rPr>
        <w:t xml:space="preserve"> o presente aviso com novos prazos para recebimento de propostas.</w:t>
      </w:r>
      <w:bookmarkEnd w:id="6"/>
    </w:p>
    <w:p w14:paraId="2AFD43A6" w14:textId="27EB589E" w:rsidR="007E38F2" w:rsidRPr="008E6DF0" w:rsidRDefault="007E38F2" w:rsidP="00F734E0">
      <w:pPr>
        <w:pStyle w:val="PargrafodaLista"/>
        <w:numPr>
          <w:ilvl w:val="2"/>
          <w:numId w:val="38"/>
        </w:numPr>
        <w:jc w:val="both"/>
        <w:rPr>
          <w:rFonts w:ascii="Calibri" w:hAnsi="Calibri" w:cs="Calibri"/>
          <w:color w:val="000000" w:themeColor="text1"/>
          <w:sz w:val="24"/>
        </w:rPr>
      </w:pPr>
      <w:bookmarkStart w:id="7" w:name="_Ref159203008"/>
      <w:r w:rsidRPr="008E6DF0">
        <w:rPr>
          <w:rFonts w:ascii="Calibri" w:hAnsi="Calibri" w:cs="Calibri"/>
          <w:color w:val="000000" w:themeColor="text1"/>
          <w:sz w:val="24"/>
        </w:rPr>
        <w:t>valer-se, para a contratação, de proposta obtida na pesquisa de preços que serviu de base ao procedimento, se houver, privilegiando-se os menores preços, sempre que possível, e desde que atendidas às condições de habilitação exigidas.</w:t>
      </w:r>
      <w:bookmarkEnd w:id="7"/>
    </w:p>
    <w:p w14:paraId="51190E39" w14:textId="7AC99131" w:rsidR="007E38F2" w:rsidRPr="008E6DF0" w:rsidRDefault="007E38F2" w:rsidP="00F734E0">
      <w:pPr>
        <w:pStyle w:val="PargrafodaLista"/>
        <w:numPr>
          <w:ilvl w:val="2"/>
          <w:numId w:val="38"/>
        </w:numPr>
        <w:jc w:val="both"/>
        <w:rPr>
          <w:rFonts w:ascii="Calibri" w:hAnsi="Calibri" w:cs="Calibri"/>
          <w:color w:val="000000" w:themeColor="text1"/>
          <w:sz w:val="24"/>
        </w:rPr>
      </w:pPr>
      <w:r w:rsidRPr="008E6DF0">
        <w:rPr>
          <w:rFonts w:ascii="Calibri" w:hAnsi="Calibri" w:cs="Calibri"/>
          <w:color w:val="000000" w:themeColor="text1"/>
          <w:sz w:val="24"/>
        </w:rPr>
        <w:t>fixar prazo para que possa haver adequação das propostas ou da documentação de habilitação, conforme o caso.</w:t>
      </w:r>
    </w:p>
    <w:p w14:paraId="3B0C3230" w14:textId="622133E4" w:rsidR="007E38F2" w:rsidRPr="008E6DF0" w:rsidRDefault="007E38F2" w:rsidP="00F734E0">
      <w:pPr>
        <w:pStyle w:val="PargrafodaLista"/>
        <w:numPr>
          <w:ilvl w:val="2"/>
          <w:numId w:val="38"/>
        </w:numPr>
        <w:jc w:val="both"/>
        <w:rPr>
          <w:rFonts w:ascii="Calibri" w:hAnsi="Calibri" w:cs="Calibri"/>
          <w:color w:val="000000" w:themeColor="text1"/>
          <w:sz w:val="24"/>
        </w:rPr>
      </w:pPr>
      <w:r w:rsidRPr="008E6DF0">
        <w:rPr>
          <w:rFonts w:ascii="Calibri" w:hAnsi="Calibri" w:cs="Calibri"/>
          <w:color w:val="000000" w:themeColor="text1"/>
          <w:sz w:val="24"/>
        </w:rPr>
        <w:t xml:space="preserve">As providências dos subitens </w:t>
      </w:r>
      <w:r w:rsidRPr="008E6DF0">
        <w:rPr>
          <w:rFonts w:ascii="Calibri" w:hAnsi="Calibri" w:cs="Calibri"/>
          <w:color w:val="000000" w:themeColor="text1"/>
          <w:sz w:val="24"/>
        </w:rPr>
        <w:fldChar w:fldCharType="begin"/>
      </w:r>
      <w:r w:rsidRPr="008E6DF0">
        <w:rPr>
          <w:rFonts w:ascii="Calibri" w:hAnsi="Calibri" w:cs="Calibri"/>
          <w:color w:val="000000" w:themeColor="text1"/>
          <w:sz w:val="24"/>
        </w:rPr>
        <w:instrText xml:space="preserve"> REF _Ref159202990 \r \h  \* MERGEFORMAT </w:instrText>
      </w:r>
      <w:r w:rsidRPr="008E6DF0">
        <w:rPr>
          <w:rFonts w:ascii="Calibri" w:hAnsi="Calibri" w:cs="Calibri"/>
          <w:color w:val="000000" w:themeColor="text1"/>
          <w:sz w:val="24"/>
        </w:rPr>
      </w:r>
      <w:r w:rsidRPr="008E6DF0">
        <w:rPr>
          <w:rFonts w:ascii="Calibri" w:hAnsi="Calibri" w:cs="Calibri"/>
          <w:color w:val="000000" w:themeColor="text1"/>
          <w:sz w:val="24"/>
        </w:rPr>
        <w:fldChar w:fldCharType="separate"/>
      </w:r>
      <w:r w:rsidRPr="008E6DF0">
        <w:rPr>
          <w:rFonts w:ascii="Calibri" w:hAnsi="Calibri" w:cs="Calibri"/>
          <w:color w:val="000000" w:themeColor="text1"/>
          <w:sz w:val="24"/>
        </w:rPr>
        <w:t>8.1.1</w:t>
      </w:r>
      <w:r w:rsidRPr="008E6DF0">
        <w:rPr>
          <w:rFonts w:ascii="Calibri" w:hAnsi="Calibri" w:cs="Calibri"/>
          <w:color w:val="000000" w:themeColor="text1"/>
          <w:sz w:val="24"/>
        </w:rPr>
        <w:fldChar w:fldCharType="end"/>
      </w:r>
      <w:r w:rsidRPr="008E6DF0">
        <w:rPr>
          <w:rFonts w:ascii="Calibri" w:hAnsi="Calibri" w:cs="Calibri"/>
          <w:color w:val="000000" w:themeColor="text1"/>
          <w:sz w:val="24"/>
        </w:rPr>
        <w:t xml:space="preserve"> e </w:t>
      </w:r>
      <w:r w:rsidRPr="008E6DF0">
        <w:rPr>
          <w:rFonts w:ascii="Calibri" w:hAnsi="Calibri" w:cs="Calibri"/>
          <w:color w:val="000000" w:themeColor="text1"/>
          <w:sz w:val="24"/>
        </w:rPr>
        <w:fldChar w:fldCharType="begin"/>
      </w:r>
      <w:r w:rsidRPr="008E6DF0">
        <w:rPr>
          <w:rFonts w:ascii="Calibri" w:hAnsi="Calibri" w:cs="Calibri"/>
          <w:color w:val="000000" w:themeColor="text1"/>
          <w:sz w:val="24"/>
        </w:rPr>
        <w:instrText xml:space="preserve"> REF _Ref159203008 \r \h  \* MERGEFORMAT </w:instrText>
      </w:r>
      <w:r w:rsidRPr="008E6DF0">
        <w:rPr>
          <w:rFonts w:ascii="Calibri" w:hAnsi="Calibri" w:cs="Calibri"/>
          <w:color w:val="000000" w:themeColor="text1"/>
          <w:sz w:val="24"/>
        </w:rPr>
      </w:r>
      <w:r w:rsidRPr="008E6DF0">
        <w:rPr>
          <w:rFonts w:ascii="Calibri" w:hAnsi="Calibri" w:cs="Calibri"/>
          <w:color w:val="000000" w:themeColor="text1"/>
          <w:sz w:val="24"/>
        </w:rPr>
        <w:fldChar w:fldCharType="separate"/>
      </w:r>
      <w:r w:rsidRPr="008E6DF0">
        <w:rPr>
          <w:rFonts w:ascii="Calibri" w:hAnsi="Calibri" w:cs="Calibri"/>
          <w:color w:val="000000" w:themeColor="text1"/>
          <w:sz w:val="24"/>
        </w:rPr>
        <w:t>8.1.2</w:t>
      </w:r>
      <w:r w:rsidRPr="008E6DF0">
        <w:rPr>
          <w:rFonts w:ascii="Calibri" w:hAnsi="Calibri" w:cs="Calibri"/>
          <w:color w:val="000000" w:themeColor="text1"/>
          <w:sz w:val="24"/>
        </w:rPr>
        <w:fldChar w:fldCharType="end"/>
      </w:r>
      <w:r w:rsidRPr="008E6DF0">
        <w:rPr>
          <w:rFonts w:ascii="Calibri" w:hAnsi="Calibri" w:cs="Calibri"/>
          <w:color w:val="000000" w:themeColor="text1"/>
          <w:sz w:val="24"/>
        </w:rPr>
        <w:t xml:space="preserve"> também poderão ser utilizadas se não houver o comparecimento de quaisquer fornecedores interessados (procedimento deserto).</w:t>
      </w:r>
    </w:p>
    <w:p w14:paraId="5DEE416A" w14:textId="77777777" w:rsidR="007E38F2" w:rsidRPr="008E6DF0" w:rsidRDefault="007E38F2" w:rsidP="00F734E0">
      <w:pPr>
        <w:pStyle w:val="PargrafodaLista"/>
        <w:numPr>
          <w:ilvl w:val="1"/>
          <w:numId w:val="38"/>
        </w:numPr>
        <w:ind w:hanging="574"/>
        <w:jc w:val="both"/>
        <w:rPr>
          <w:rFonts w:ascii="Calibri" w:hAnsi="Calibri" w:cs="Calibri"/>
          <w:color w:val="000000" w:themeColor="text1"/>
          <w:sz w:val="24"/>
        </w:rPr>
      </w:pPr>
      <w:r w:rsidRPr="008E6DF0">
        <w:rPr>
          <w:rFonts w:ascii="Calibri" w:hAnsi="Calibri" w:cs="Calibri"/>
          <w:color w:val="000000" w:themeColor="text1"/>
          <w:sz w:val="24"/>
        </w:rPr>
        <w:t>Caberá ao fornecedor acompanhar as operações, ficando responsável pelo ônus decorrente da perda do negócio diante da inobservância de quaisquer mensagens emitidas pela Administração.</w:t>
      </w:r>
    </w:p>
    <w:p w14:paraId="18506184" w14:textId="77777777" w:rsidR="007E38F2" w:rsidRPr="008E6DF0" w:rsidRDefault="007E38F2" w:rsidP="00F734E0">
      <w:pPr>
        <w:pStyle w:val="PargrafodaLista"/>
        <w:numPr>
          <w:ilvl w:val="1"/>
          <w:numId w:val="38"/>
        </w:numPr>
        <w:ind w:hanging="574"/>
        <w:jc w:val="both"/>
        <w:rPr>
          <w:rFonts w:ascii="Calibri" w:hAnsi="Calibri" w:cs="Calibri"/>
          <w:color w:val="000000" w:themeColor="text1"/>
          <w:sz w:val="24"/>
        </w:rPr>
      </w:pPr>
      <w:r w:rsidRPr="008E6DF0">
        <w:rPr>
          <w:rFonts w:ascii="Calibri" w:hAnsi="Calibri" w:cs="Calibri"/>
          <w:color w:val="000000" w:themeColor="text1"/>
          <w:sz w:val="24"/>
        </w:rPr>
        <w:lastRenderedPageBreak/>
        <w:t>Os horários estabelecidos na divulgação deste procedimento e durante o envio de lances observarão o horário de Brasília-DF, inclusive para contagem de tempo e registro no Sistema e na documentação relativa ao procedimento.</w:t>
      </w:r>
    </w:p>
    <w:p w14:paraId="5EB9CEE8" w14:textId="77777777" w:rsidR="007E38F2" w:rsidRPr="008E6DF0" w:rsidRDefault="007E38F2" w:rsidP="00F734E0">
      <w:pPr>
        <w:pStyle w:val="PargrafodaLista"/>
        <w:numPr>
          <w:ilvl w:val="1"/>
          <w:numId w:val="38"/>
        </w:numPr>
        <w:ind w:hanging="574"/>
        <w:jc w:val="both"/>
        <w:rPr>
          <w:rFonts w:ascii="Calibri" w:hAnsi="Calibri" w:cs="Calibri"/>
          <w:color w:val="000000" w:themeColor="text1"/>
          <w:sz w:val="24"/>
        </w:rPr>
      </w:pPr>
      <w:r w:rsidRPr="008E6DF0">
        <w:rPr>
          <w:rFonts w:ascii="Calibri" w:hAnsi="Calibri" w:cs="Calibri"/>
          <w:color w:val="000000" w:themeColor="text1"/>
          <w:sz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19437ED6" w14:textId="77777777" w:rsidR="007E38F2" w:rsidRPr="008E6DF0" w:rsidRDefault="007E38F2" w:rsidP="00F734E0">
      <w:pPr>
        <w:pStyle w:val="PargrafodaLista"/>
        <w:numPr>
          <w:ilvl w:val="1"/>
          <w:numId w:val="38"/>
        </w:numPr>
        <w:ind w:hanging="574"/>
        <w:jc w:val="both"/>
        <w:rPr>
          <w:rFonts w:ascii="Calibri" w:hAnsi="Calibri" w:cs="Calibri"/>
          <w:color w:val="000000" w:themeColor="text1"/>
          <w:sz w:val="24"/>
        </w:rPr>
      </w:pPr>
      <w:r w:rsidRPr="008E6DF0">
        <w:rPr>
          <w:rFonts w:ascii="Calibri" w:hAnsi="Calibri" w:cs="Calibri"/>
          <w:color w:val="000000" w:themeColor="text1"/>
          <w:sz w:val="24"/>
        </w:rPr>
        <w:t>Os fornecedores assumem todos os custos de preparação e apresentação de suas propostas e a Administração não será, em nenhum caso, responsável por esses custos, independentemente da condução ou do resultado do processo de contratação.</w:t>
      </w:r>
    </w:p>
    <w:p w14:paraId="4D65A871" w14:textId="77777777" w:rsidR="007E38F2" w:rsidRPr="008E6DF0" w:rsidRDefault="007E38F2" w:rsidP="00F734E0">
      <w:pPr>
        <w:pStyle w:val="PargrafodaLista"/>
        <w:numPr>
          <w:ilvl w:val="1"/>
          <w:numId w:val="38"/>
        </w:numPr>
        <w:ind w:hanging="574"/>
        <w:jc w:val="both"/>
        <w:rPr>
          <w:rFonts w:ascii="Calibri" w:hAnsi="Calibri" w:cs="Calibri"/>
          <w:color w:val="000000" w:themeColor="text1"/>
          <w:sz w:val="24"/>
        </w:rPr>
      </w:pPr>
      <w:r w:rsidRPr="008E6DF0">
        <w:rPr>
          <w:rFonts w:ascii="Calibri" w:hAnsi="Calibri" w:cs="Calibri"/>
          <w:color w:val="000000" w:themeColor="text1"/>
          <w:sz w:val="24"/>
        </w:rPr>
        <w:t>Em caso de divergência entre disposições deste Aviso de Contratação Direta e de seus anexos ou demais peças que compõem o processo, prevalecerá as deste Aviso.</w:t>
      </w:r>
    </w:p>
    <w:p w14:paraId="4FFBC294" w14:textId="77777777" w:rsidR="007E38F2" w:rsidRPr="008E6DF0" w:rsidRDefault="007E38F2" w:rsidP="00F734E0">
      <w:pPr>
        <w:pStyle w:val="PargrafodaLista"/>
        <w:numPr>
          <w:ilvl w:val="1"/>
          <w:numId w:val="38"/>
        </w:numPr>
        <w:ind w:hanging="574"/>
        <w:jc w:val="both"/>
        <w:rPr>
          <w:rFonts w:ascii="Calibri" w:hAnsi="Calibri" w:cs="Calibri"/>
          <w:color w:val="000000" w:themeColor="text1"/>
          <w:sz w:val="24"/>
        </w:rPr>
      </w:pPr>
      <w:r w:rsidRPr="008E6DF0">
        <w:rPr>
          <w:rFonts w:ascii="Calibri" w:hAnsi="Calibri" w:cs="Calibri"/>
          <w:color w:val="000000" w:themeColor="text1"/>
          <w:sz w:val="24"/>
        </w:rPr>
        <w:t>Integram este Aviso de Contratação Direta, para todos os fins e efeitos, os seguintes anexos:</w:t>
      </w:r>
    </w:p>
    <w:p w14:paraId="08648534" w14:textId="77777777" w:rsidR="007E38F2" w:rsidRPr="008E6DF0" w:rsidRDefault="007E38F2" w:rsidP="00F734E0">
      <w:pPr>
        <w:numPr>
          <w:ilvl w:val="2"/>
          <w:numId w:val="38"/>
        </w:numPr>
        <w:jc w:val="both"/>
        <w:rPr>
          <w:rFonts w:ascii="Calibri" w:hAnsi="Calibri" w:cs="Calibri"/>
          <w:color w:val="000000" w:themeColor="text1"/>
          <w:sz w:val="24"/>
        </w:rPr>
      </w:pPr>
      <w:r w:rsidRPr="008E6DF0">
        <w:rPr>
          <w:rFonts w:ascii="Calibri" w:hAnsi="Calibri" w:cs="Calibri"/>
          <w:color w:val="000000" w:themeColor="text1"/>
          <w:sz w:val="24"/>
        </w:rPr>
        <w:t>ANEXO I – Termo de Referência;</w:t>
      </w:r>
    </w:p>
    <w:p w14:paraId="1356E2C7" w14:textId="77777777" w:rsidR="007E38F2" w:rsidRPr="008E6DF0" w:rsidRDefault="007E38F2" w:rsidP="00F734E0">
      <w:pPr>
        <w:numPr>
          <w:ilvl w:val="2"/>
          <w:numId w:val="38"/>
        </w:numPr>
        <w:jc w:val="both"/>
        <w:rPr>
          <w:rFonts w:ascii="Calibri" w:hAnsi="Calibri" w:cs="Calibri"/>
          <w:color w:val="000000" w:themeColor="text1"/>
          <w:sz w:val="24"/>
        </w:rPr>
      </w:pPr>
      <w:r w:rsidRPr="008E6DF0">
        <w:rPr>
          <w:rFonts w:ascii="Calibri" w:hAnsi="Calibri" w:cs="Calibri"/>
          <w:color w:val="000000" w:themeColor="text1"/>
          <w:sz w:val="24"/>
        </w:rPr>
        <w:t>ANEXO II – Minuta de contrato.</w:t>
      </w:r>
    </w:p>
    <w:p w14:paraId="07469954" w14:textId="77777777" w:rsidR="007E38F2" w:rsidRPr="008E6DF0" w:rsidRDefault="007E38F2" w:rsidP="00F734E0">
      <w:pPr>
        <w:numPr>
          <w:ilvl w:val="2"/>
          <w:numId w:val="38"/>
        </w:numPr>
        <w:jc w:val="both"/>
        <w:rPr>
          <w:rFonts w:ascii="Calibri" w:hAnsi="Calibri" w:cs="Calibri"/>
          <w:color w:val="000000" w:themeColor="text1"/>
          <w:sz w:val="24"/>
        </w:rPr>
      </w:pPr>
      <w:r w:rsidRPr="008E6DF0">
        <w:rPr>
          <w:rFonts w:ascii="Calibri" w:hAnsi="Calibri" w:cs="Calibri"/>
          <w:color w:val="000000" w:themeColor="text1"/>
          <w:sz w:val="24"/>
        </w:rPr>
        <w:t>ANEXO III – Carta de Apresentação da Proposta</w:t>
      </w:r>
    </w:p>
    <w:p w14:paraId="3A74E55C" w14:textId="77777777" w:rsidR="007E38F2" w:rsidRPr="008E6DF0" w:rsidRDefault="007E38F2" w:rsidP="00F734E0">
      <w:pPr>
        <w:numPr>
          <w:ilvl w:val="2"/>
          <w:numId w:val="38"/>
        </w:numPr>
        <w:jc w:val="both"/>
        <w:rPr>
          <w:rFonts w:ascii="Calibri" w:hAnsi="Calibri" w:cs="Calibri"/>
          <w:color w:val="000000" w:themeColor="text1"/>
          <w:sz w:val="24"/>
        </w:rPr>
      </w:pPr>
      <w:r w:rsidRPr="008E6DF0">
        <w:rPr>
          <w:rFonts w:ascii="Calibri" w:hAnsi="Calibri" w:cs="Calibri"/>
          <w:color w:val="000000" w:themeColor="text1"/>
          <w:sz w:val="24"/>
        </w:rPr>
        <w:t>ANEXO IV – Declarações Complementares</w:t>
      </w:r>
    </w:p>
    <w:p w14:paraId="771C5102" w14:textId="30AC2F4A" w:rsidR="007E38F2" w:rsidRPr="008E6DF0" w:rsidRDefault="007E38F2" w:rsidP="00F734E0">
      <w:pPr>
        <w:numPr>
          <w:ilvl w:val="2"/>
          <w:numId w:val="38"/>
        </w:numPr>
        <w:jc w:val="both"/>
        <w:rPr>
          <w:rFonts w:ascii="Calibri" w:hAnsi="Calibri" w:cs="Calibri"/>
          <w:color w:val="000000" w:themeColor="text1"/>
          <w:sz w:val="24"/>
        </w:rPr>
      </w:pPr>
      <w:r w:rsidRPr="008E6DF0">
        <w:rPr>
          <w:rFonts w:ascii="Calibri" w:hAnsi="Calibri" w:cs="Calibri"/>
          <w:color w:val="000000" w:themeColor="text1"/>
          <w:sz w:val="24"/>
        </w:rPr>
        <w:t>ANEXO V - Declaração de enquadramento para microempresa e empresa de pequeno porte, para fins do direito de preferência e da prerrogativa de que trata a LC 123/2006.</w:t>
      </w:r>
    </w:p>
    <w:p w14:paraId="58E95910" w14:textId="77777777" w:rsidR="001D047B" w:rsidRPr="008E6DF0" w:rsidRDefault="001D047B" w:rsidP="00BE0FA6">
      <w:pPr>
        <w:pStyle w:val="NormalWeb"/>
        <w:spacing w:before="0" w:beforeAutospacing="0" w:after="0" w:afterAutospacing="0"/>
        <w:jc w:val="right"/>
        <w:rPr>
          <w:rFonts w:ascii="Calibri" w:hAnsi="Calibri" w:cs="Calibri"/>
          <w:color w:val="000000" w:themeColor="text1"/>
        </w:rPr>
      </w:pPr>
    </w:p>
    <w:p w14:paraId="618CDE16" w14:textId="77777777" w:rsidR="005F6F9B" w:rsidRPr="008E6DF0" w:rsidRDefault="005F6F9B" w:rsidP="00BE0FA6">
      <w:pPr>
        <w:pStyle w:val="NormalWeb"/>
        <w:spacing w:before="0" w:beforeAutospacing="0" w:after="0" w:afterAutospacing="0"/>
        <w:jc w:val="right"/>
        <w:rPr>
          <w:rFonts w:ascii="Calibri" w:hAnsi="Calibri" w:cs="Calibri"/>
          <w:color w:val="000000" w:themeColor="text1"/>
        </w:rPr>
      </w:pPr>
    </w:p>
    <w:p w14:paraId="145CA7CD" w14:textId="2C9D406E" w:rsidR="007E38F2" w:rsidRPr="008E6DF0" w:rsidRDefault="00EC34D1" w:rsidP="00BE0FA6">
      <w:pPr>
        <w:pStyle w:val="NormalWeb"/>
        <w:spacing w:before="0" w:beforeAutospacing="0" w:after="0" w:afterAutospacing="0"/>
        <w:jc w:val="right"/>
        <w:rPr>
          <w:rFonts w:ascii="Calibri" w:hAnsi="Calibri" w:cs="Calibri"/>
          <w:color w:val="000000" w:themeColor="text1"/>
        </w:rPr>
      </w:pPr>
      <w:r>
        <w:rPr>
          <w:rFonts w:ascii="Calibri" w:hAnsi="Calibri" w:cs="Calibri"/>
          <w:color w:val="000000" w:themeColor="text1"/>
        </w:rPr>
        <w:t>Santa Terezinha – PB</w:t>
      </w:r>
      <w:r w:rsidR="007E38F2" w:rsidRPr="008E6DF0">
        <w:rPr>
          <w:rFonts w:ascii="Calibri" w:hAnsi="Calibri" w:cs="Calibri"/>
          <w:color w:val="000000" w:themeColor="text1"/>
        </w:rPr>
        <w:t xml:space="preserve">, </w:t>
      </w:r>
      <w:r w:rsidR="00F2648B">
        <w:rPr>
          <w:rFonts w:ascii="Calibri" w:hAnsi="Calibri" w:cs="Calibri"/>
          <w:color w:val="000000" w:themeColor="text1"/>
        </w:rPr>
        <w:t>27</w:t>
      </w:r>
      <w:r w:rsidR="00180FDF">
        <w:rPr>
          <w:rFonts w:ascii="Calibri" w:hAnsi="Calibri" w:cs="Calibri"/>
          <w:color w:val="000000" w:themeColor="text1"/>
        </w:rPr>
        <w:t xml:space="preserve"> de janeiro de 2026</w:t>
      </w:r>
      <w:r w:rsidR="007E38F2" w:rsidRPr="008E6DF0">
        <w:rPr>
          <w:rFonts w:ascii="Calibri" w:hAnsi="Calibri" w:cs="Calibri"/>
          <w:color w:val="000000" w:themeColor="text1"/>
        </w:rPr>
        <w:t>.</w:t>
      </w:r>
    </w:p>
    <w:p w14:paraId="648B6611" w14:textId="77777777" w:rsidR="007E38F2" w:rsidRPr="008E6DF0" w:rsidRDefault="007E38F2" w:rsidP="007E38F2">
      <w:pPr>
        <w:pStyle w:val="NormalWeb"/>
        <w:spacing w:before="0" w:beforeAutospacing="0" w:after="0" w:afterAutospacing="0"/>
        <w:jc w:val="both"/>
        <w:rPr>
          <w:rFonts w:ascii="Calibri" w:hAnsi="Calibri" w:cs="Calibri"/>
          <w:color w:val="000000" w:themeColor="text1"/>
        </w:rPr>
      </w:pPr>
    </w:p>
    <w:p w14:paraId="630BF3AB" w14:textId="77777777" w:rsidR="00BE0FA6" w:rsidRPr="008E6DF0" w:rsidRDefault="00BE0FA6" w:rsidP="007E38F2">
      <w:pPr>
        <w:pStyle w:val="NormalWeb"/>
        <w:spacing w:before="0" w:beforeAutospacing="0" w:after="0" w:afterAutospacing="0"/>
        <w:jc w:val="both"/>
        <w:rPr>
          <w:rFonts w:ascii="Calibri" w:hAnsi="Calibri" w:cs="Calibri"/>
          <w:color w:val="000000" w:themeColor="text1"/>
        </w:rPr>
      </w:pPr>
    </w:p>
    <w:p w14:paraId="52D794E8" w14:textId="7F312F6C" w:rsidR="007E38F2" w:rsidRPr="008E6DF0" w:rsidRDefault="00EC34D1" w:rsidP="007E38F2">
      <w:pPr>
        <w:jc w:val="center"/>
        <w:rPr>
          <w:rFonts w:ascii="Calibri" w:hAnsi="Calibri" w:cs="Calibri"/>
          <w:b/>
          <w:bCs/>
          <w:sz w:val="24"/>
        </w:rPr>
      </w:pPr>
      <w:r>
        <w:rPr>
          <w:rFonts w:ascii="Calibri" w:hAnsi="Calibri" w:cs="Calibri"/>
          <w:b/>
          <w:bCs/>
          <w:sz w:val="24"/>
        </w:rPr>
        <w:t>MARIA DO SOCORRO ALVES CAMBOIM</w:t>
      </w:r>
    </w:p>
    <w:p w14:paraId="4D153BFF" w14:textId="0A6CF467" w:rsidR="007E38F2" w:rsidRPr="008E6DF0" w:rsidRDefault="00EC34D1" w:rsidP="00BE0FA6">
      <w:pPr>
        <w:jc w:val="center"/>
        <w:rPr>
          <w:rFonts w:ascii="Calibri" w:hAnsi="Calibri" w:cs="Calibri"/>
          <w:sz w:val="24"/>
        </w:rPr>
      </w:pPr>
      <w:r>
        <w:rPr>
          <w:rFonts w:ascii="Calibri" w:hAnsi="Calibri" w:cs="Calibri"/>
          <w:sz w:val="24"/>
        </w:rPr>
        <w:t>Secretária Geral</w:t>
      </w:r>
    </w:p>
    <w:p w14:paraId="2783CBD1" w14:textId="77777777" w:rsidR="00F734E0" w:rsidRDefault="00F734E0" w:rsidP="00BE0FA6">
      <w:pPr>
        <w:jc w:val="center"/>
        <w:rPr>
          <w:rFonts w:ascii="Calibri" w:hAnsi="Calibri" w:cs="Calibri"/>
          <w:b/>
          <w:bCs/>
          <w:sz w:val="24"/>
        </w:rPr>
      </w:pPr>
    </w:p>
    <w:p w14:paraId="22FD700C" w14:textId="77777777" w:rsidR="004C7D15" w:rsidRDefault="004C7D15" w:rsidP="00BE0FA6">
      <w:pPr>
        <w:jc w:val="center"/>
        <w:rPr>
          <w:rFonts w:ascii="Calibri" w:hAnsi="Calibri" w:cs="Calibri"/>
          <w:b/>
          <w:bCs/>
          <w:sz w:val="24"/>
        </w:rPr>
      </w:pPr>
    </w:p>
    <w:p w14:paraId="3F22666F" w14:textId="77777777" w:rsidR="004C7D15" w:rsidRPr="008E6DF0" w:rsidRDefault="004C7D15" w:rsidP="00BE0FA6">
      <w:pPr>
        <w:jc w:val="center"/>
        <w:rPr>
          <w:rFonts w:ascii="Calibri" w:hAnsi="Calibri" w:cs="Calibri"/>
          <w:b/>
          <w:bCs/>
          <w:sz w:val="24"/>
        </w:rPr>
      </w:pPr>
    </w:p>
    <w:p w14:paraId="68BF7DF2" w14:textId="4AB4A208" w:rsidR="005F6F9B" w:rsidRDefault="005F6F9B" w:rsidP="00BE0FA6">
      <w:pPr>
        <w:jc w:val="center"/>
        <w:rPr>
          <w:rFonts w:ascii="Calibri" w:hAnsi="Calibri" w:cs="Calibri"/>
          <w:b/>
          <w:bCs/>
          <w:sz w:val="24"/>
        </w:rPr>
      </w:pPr>
    </w:p>
    <w:p w14:paraId="0EB8EA32" w14:textId="66FD391C" w:rsidR="00EC34D1" w:rsidRDefault="00EC34D1" w:rsidP="00BE0FA6">
      <w:pPr>
        <w:jc w:val="center"/>
        <w:rPr>
          <w:rFonts w:ascii="Calibri" w:hAnsi="Calibri" w:cs="Calibri"/>
          <w:b/>
          <w:bCs/>
          <w:sz w:val="24"/>
        </w:rPr>
      </w:pPr>
    </w:p>
    <w:p w14:paraId="1B84C2D0" w14:textId="4F325EA8" w:rsidR="00EC34D1" w:rsidRDefault="00EC34D1" w:rsidP="00BE0FA6">
      <w:pPr>
        <w:jc w:val="center"/>
        <w:rPr>
          <w:rFonts w:ascii="Calibri" w:hAnsi="Calibri" w:cs="Calibri"/>
          <w:b/>
          <w:bCs/>
          <w:sz w:val="24"/>
        </w:rPr>
      </w:pPr>
    </w:p>
    <w:p w14:paraId="5A663C9B" w14:textId="1F2FDD87" w:rsidR="00EC34D1" w:rsidRDefault="00EC34D1" w:rsidP="00BE0FA6">
      <w:pPr>
        <w:jc w:val="center"/>
        <w:rPr>
          <w:rFonts w:ascii="Calibri" w:hAnsi="Calibri" w:cs="Calibri"/>
          <w:b/>
          <w:bCs/>
          <w:sz w:val="24"/>
        </w:rPr>
      </w:pPr>
    </w:p>
    <w:p w14:paraId="0A524802" w14:textId="11A11E8A" w:rsidR="00EC34D1" w:rsidRDefault="00EC34D1" w:rsidP="00BE0FA6">
      <w:pPr>
        <w:jc w:val="center"/>
        <w:rPr>
          <w:rFonts w:ascii="Calibri" w:hAnsi="Calibri" w:cs="Calibri"/>
          <w:b/>
          <w:bCs/>
          <w:sz w:val="24"/>
        </w:rPr>
      </w:pPr>
    </w:p>
    <w:p w14:paraId="6D1D553E" w14:textId="195C25CF" w:rsidR="00EC34D1" w:rsidRDefault="00EC34D1" w:rsidP="00BE0FA6">
      <w:pPr>
        <w:jc w:val="center"/>
        <w:rPr>
          <w:rFonts w:ascii="Calibri" w:hAnsi="Calibri" w:cs="Calibri"/>
          <w:b/>
          <w:bCs/>
          <w:sz w:val="24"/>
        </w:rPr>
      </w:pPr>
    </w:p>
    <w:p w14:paraId="7F233A75" w14:textId="0586868E" w:rsidR="00EC34D1" w:rsidRDefault="00EC34D1" w:rsidP="00BE0FA6">
      <w:pPr>
        <w:jc w:val="center"/>
        <w:rPr>
          <w:rFonts w:ascii="Calibri" w:hAnsi="Calibri" w:cs="Calibri"/>
          <w:b/>
          <w:bCs/>
          <w:sz w:val="24"/>
        </w:rPr>
      </w:pPr>
    </w:p>
    <w:p w14:paraId="14E4A65E" w14:textId="22CF2124" w:rsidR="00EC34D1" w:rsidRDefault="00EC34D1" w:rsidP="00BE0FA6">
      <w:pPr>
        <w:jc w:val="center"/>
        <w:rPr>
          <w:rFonts w:ascii="Calibri" w:hAnsi="Calibri" w:cs="Calibri"/>
          <w:b/>
          <w:bCs/>
          <w:sz w:val="24"/>
        </w:rPr>
      </w:pPr>
    </w:p>
    <w:p w14:paraId="7F37365E" w14:textId="042DC19E" w:rsidR="00EC34D1" w:rsidRDefault="00EC34D1" w:rsidP="00BE0FA6">
      <w:pPr>
        <w:jc w:val="center"/>
        <w:rPr>
          <w:rFonts w:ascii="Calibri" w:hAnsi="Calibri" w:cs="Calibri"/>
          <w:b/>
          <w:bCs/>
          <w:sz w:val="24"/>
        </w:rPr>
      </w:pPr>
    </w:p>
    <w:p w14:paraId="6A697B79" w14:textId="6BB2D02F" w:rsidR="00EC34D1" w:rsidRDefault="00EC34D1" w:rsidP="00BE0FA6">
      <w:pPr>
        <w:jc w:val="center"/>
        <w:rPr>
          <w:rFonts w:ascii="Calibri" w:hAnsi="Calibri" w:cs="Calibri"/>
          <w:b/>
          <w:bCs/>
          <w:sz w:val="24"/>
        </w:rPr>
      </w:pPr>
    </w:p>
    <w:p w14:paraId="45E9853F" w14:textId="2AA9AA90" w:rsidR="00EC34D1" w:rsidRDefault="00EC34D1" w:rsidP="00BE0FA6">
      <w:pPr>
        <w:jc w:val="center"/>
        <w:rPr>
          <w:rFonts w:ascii="Calibri" w:hAnsi="Calibri" w:cs="Calibri"/>
          <w:b/>
          <w:bCs/>
          <w:sz w:val="24"/>
        </w:rPr>
      </w:pPr>
    </w:p>
    <w:p w14:paraId="4A0126A3" w14:textId="29340A44" w:rsidR="00EC34D1" w:rsidRDefault="00EC34D1" w:rsidP="00BE0FA6">
      <w:pPr>
        <w:jc w:val="center"/>
        <w:rPr>
          <w:rFonts w:ascii="Calibri" w:hAnsi="Calibri" w:cs="Calibri"/>
          <w:b/>
          <w:bCs/>
          <w:sz w:val="24"/>
        </w:rPr>
      </w:pPr>
    </w:p>
    <w:p w14:paraId="4C7A9E61" w14:textId="171ADA9D" w:rsidR="00EC34D1" w:rsidRDefault="00EC34D1" w:rsidP="00BE0FA6">
      <w:pPr>
        <w:jc w:val="center"/>
        <w:rPr>
          <w:rFonts w:ascii="Calibri" w:hAnsi="Calibri" w:cs="Calibri"/>
          <w:b/>
          <w:bCs/>
          <w:sz w:val="24"/>
        </w:rPr>
      </w:pPr>
    </w:p>
    <w:p w14:paraId="7C4177AC" w14:textId="7698FBFD" w:rsidR="00EC34D1" w:rsidRDefault="00EC34D1" w:rsidP="00BE0FA6">
      <w:pPr>
        <w:jc w:val="center"/>
        <w:rPr>
          <w:rFonts w:ascii="Calibri" w:hAnsi="Calibri" w:cs="Calibri"/>
          <w:b/>
          <w:bCs/>
          <w:sz w:val="24"/>
        </w:rPr>
      </w:pPr>
    </w:p>
    <w:p w14:paraId="7ADDC38F" w14:textId="77777777" w:rsidR="00EC34D1" w:rsidRPr="008E6DF0" w:rsidRDefault="00EC34D1" w:rsidP="00BE0FA6">
      <w:pPr>
        <w:jc w:val="center"/>
        <w:rPr>
          <w:rFonts w:ascii="Calibri" w:hAnsi="Calibri" w:cs="Calibri"/>
          <w:b/>
          <w:bCs/>
          <w:sz w:val="24"/>
        </w:rPr>
      </w:pPr>
    </w:p>
    <w:p w14:paraId="209223C5" w14:textId="578BC14F" w:rsidR="007E38F2" w:rsidRPr="008E6DF0" w:rsidRDefault="007E38F2" w:rsidP="00BE0FA6">
      <w:pPr>
        <w:jc w:val="center"/>
        <w:rPr>
          <w:rFonts w:ascii="Calibri" w:hAnsi="Calibri" w:cs="Calibri"/>
          <w:b/>
          <w:bCs/>
          <w:sz w:val="24"/>
        </w:rPr>
      </w:pPr>
      <w:r w:rsidRPr="008E6DF0">
        <w:rPr>
          <w:rFonts w:ascii="Calibri" w:hAnsi="Calibri" w:cs="Calibri"/>
          <w:b/>
          <w:bCs/>
          <w:sz w:val="24"/>
        </w:rPr>
        <w:lastRenderedPageBreak/>
        <w:t>ANEXO I - TERMO DE REFERÊNCIA</w:t>
      </w:r>
    </w:p>
    <w:p w14:paraId="2172FA29" w14:textId="77777777" w:rsidR="007E38F2" w:rsidRPr="008E6DF0" w:rsidRDefault="007E38F2" w:rsidP="007E38F2">
      <w:pPr>
        <w:rPr>
          <w:rFonts w:ascii="Calibri" w:hAnsi="Calibri" w:cs="Calibri"/>
          <w:b/>
          <w:bCs/>
          <w:sz w:val="24"/>
        </w:rPr>
      </w:pPr>
    </w:p>
    <w:p w14:paraId="52F3B635" w14:textId="77777777" w:rsidR="007E38F2" w:rsidRPr="008E6DF0" w:rsidRDefault="007E38F2" w:rsidP="007E38F2">
      <w:pPr>
        <w:pStyle w:val="PargrafodaLista"/>
        <w:numPr>
          <w:ilvl w:val="0"/>
          <w:numId w:val="5"/>
        </w:numPr>
        <w:ind w:left="357" w:hanging="357"/>
        <w:contextualSpacing w:val="0"/>
        <w:jc w:val="both"/>
        <w:rPr>
          <w:rFonts w:ascii="Calibri" w:hAnsi="Calibri" w:cs="Calibri"/>
          <w:b/>
          <w:bCs/>
          <w:sz w:val="24"/>
        </w:rPr>
      </w:pPr>
      <w:r w:rsidRPr="008E6DF0">
        <w:rPr>
          <w:rFonts w:ascii="Calibri" w:hAnsi="Calibri" w:cs="Calibri"/>
          <w:b/>
          <w:bCs/>
          <w:sz w:val="24"/>
        </w:rPr>
        <w:t>CONDIÇÕES GERAIS DA CONTRATAÇÃO</w:t>
      </w:r>
    </w:p>
    <w:p w14:paraId="6AA1FBBF" w14:textId="2AB37E7D" w:rsidR="007E38F2" w:rsidRPr="008E6DF0" w:rsidRDefault="007E38F2" w:rsidP="007E38F2">
      <w:pPr>
        <w:pStyle w:val="PargrafodaLista"/>
        <w:numPr>
          <w:ilvl w:val="1"/>
          <w:numId w:val="21"/>
        </w:numPr>
        <w:contextualSpacing w:val="0"/>
        <w:jc w:val="both"/>
        <w:rPr>
          <w:rFonts w:ascii="Calibri" w:hAnsi="Calibri" w:cs="Calibri"/>
          <w:b/>
          <w:bCs/>
          <w:sz w:val="24"/>
        </w:rPr>
      </w:pPr>
      <w:r w:rsidRPr="008E6DF0">
        <w:rPr>
          <w:rFonts w:ascii="Calibri" w:hAnsi="Calibri" w:cs="Calibri"/>
          <w:color w:val="000000" w:themeColor="text1"/>
          <w:sz w:val="24"/>
        </w:rPr>
        <w:t xml:space="preserve">Escolha da proposta mais vantajosa para a </w:t>
      </w:r>
      <w:r w:rsidR="00F2648B">
        <w:rPr>
          <w:rFonts w:ascii="Calibri" w:hAnsi="Calibri" w:cs="Calibri"/>
          <w:sz w:val="24"/>
        </w:rPr>
        <w:t>CONTRATAÇÃO DE SERVIÇOS TÉCNICOS ESPECIALIZADOS GRAVAÇÃO, TRANSMISSÃO AO VIVO DAS SESSÕES, ALIMENTAÇÃO DO CANAL DO YOU TUBE E IDEALIZAÇÃO, FORMATAÇÃO E EDIÇÃO DE THUMBNAILS DA CÂMARA MUNICIPAL DE SANTA TEREZINHA - PB</w:t>
      </w:r>
      <w:r w:rsidRPr="008E6DF0">
        <w:rPr>
          <w:rFonts w:ascii="Calibri" w:hAnsi="Calibri" w:cs="Calibri"/>
          <w:color w:val="000000" w:themeColor="text1"/>
          <w:sz w:val="24"/>
        </w:rPr>
        <w:t>, conforme condições, quantidades e exigências estabelecidas neste Aviso de Contratação Direta e seus anexos.</w:t>
      </w:r>
    </w:p>
    <w:p w14:paraId="6343CF30" w14:textId="77777777" w:rsidR="007E38F2" w:rsidRPr="008E6DF0" w:rsidRDefault="007E38F2" w:rsidP="007E38F2">
      <w:pPr>
        <w:pStyle w:val="PargrafodaLista"/>
        <w:numPr>
          <w:ilvl w:val="1"/>
          <w:numId w:val="21"/>
        </w:numPr>
        <w:contextualSpacing w:val="0"/>
        <w:jc w:val="both"/>
        <w:rPr>
          <w:rFonts w:ascii="Calibri" w:hAnsi="Calibri" w:cs="Calibri"/>
          <w:b/>
          <w:bCs/>
          <w:sz w:val="24"/>
        </w:rPr>
      </w:pPr>
      <w:r w:rsidRPr="008E6DF0">
        <w:rPr>
          <w:rFonts w:ascii="Calibri" w:hAnsi="Calibri" w:cs="Calibri"/>
          <w:color w:val="000000" w:themeColor="text1"/>
          <w:sz w:val="24"/>
        </w:rPr>
        <w:t>Os itens, quantidades e estimativa da contratação:</w:t>
      </w:r>
    </w:p>
    <w:p w14:paraId="3B70477E" w14:textId="77777777" w:rsidR="007E38F2" w:rsidRPr="008E6DF0" w:rsidRDefault="007E38F2" w:rsidP="007E38F2">
      <w:pPr>
        <w:jc w:val="both"/>
        <w:rPr>
          <w:rFonts w:ascii="Calibri" w:hAnsi="Calibri" w:cs="Calibri"/>
          <w:sz w:val="24"/>
        </w:rPr>
      </w:pPr>
    </w:p>
    <w:tbl>
      <w:tblPr>
        <w:tblStyle w:val="Tabelacomgrade"/>
        <w:tblW w:w="9797" w:type="dxa"/>
        <w:tblInd w:w="-147" w:type="dxa"/>
        <w:tblLook w:val="04E0" w:firstRow="1" w:lastRow="1" w:firstColumn="1" w:lastColumn="0" w:noHBand="0" w:noVBand="1"/>
      </w:tblPr>
      <w:tblGrid>
        <w:gridCol w:w="726"/>
        <w:gridCol w:w="2961"/>
        <w:gridCol w:w="1516"/>
        <w:gridCol w:w="1526"/>
        <w:gridCol w:w="1534"/>
        <w:gridCol w:w="1534"/>
      </w:tblGrid>
      <w:tr w:rsidR="00606B3B" w14:paraId="36A1C414" w14:textId="77777777" w:rsidTr="00606B3B">
        <w:tc>
          <w:tcPr>
            <w:tcW w:w="716" w:type="dxa"/>
            <w:shd w:val="clear" w:color="auto" w:fill="FFF2CC" w:themeFill="accent4" w:themeFillTint="33"/>
            <w:vAlign w:val="center"/>
          </w:tcPr>
          <w:p w14:paraId="7EDD6B93" w14:textId="706433A8" w:rsidR="00606B3B" w:rsidRPr="00606B3B" w:rsidRDefault="00606B3B" w:rsidP="00606B3B">
            <w:pPr>
              <w:jc w:val="center"/>
              <w:rPr>
                <w:rFonts w:ascii="Calibri" w:hAnsi="Calibri" w:cs="Calibri"/>
                <w:b/>
                <w:bCs/>
                <w:sz w:val="24"/>
              </w:rPr>
            </w:pPr>
            <w:r w:rsidRPr="00606B3B">
              <w:rPr>
                <w:rFonts w:ascii="Calibri" w:hAnsi="Calibri" w:cs="Calibri"/>
                <w:b/>
                <w:bCs/>
                <w:color w:val="000000"/>
                <w:sz w:val="24"/>
                <w:lang w:eastAsia="en-US"/>
              </w:rPr>
              <w:t>ITEM</w:t>
            </w:r>
          </w:p>
        </w:tc>
        <w:tc>
          <w:tcPr>
            <w:tcW w:w="2965" w:type="dxa"/>
            <w:shd w:val="clear" w:color="auto" w:fill="FFF2CC" w:themeFill="accent4" w:themeFillTint="33"/>
            <w:vAlign w:val="center"/>
          </w:tcPr>
          <w:p w14:paraId="0F74D7EC" w14:textId="4F1E9B48" w:rsidR="00606B3B" w:rsidRPr="00606B3B" w:rsidRDefault="00606B3B" w:rsidP="00606B3B">
            <w:pPr>
              <w:jc w:val="center"/>
              <w:rPr>
                <w:rFonts w:ascii="Calibri" w:hAnsi="Calibri" w:cs="Calibri"/>
                <w:b/>
                <w:bCs/>
                <w:sz w:val="24"/>
              </w:rPr>
            </w:pPr>
            <w:r w:rsidRPr="00606B3B">
              <w:rPr>
                <w:rFonts w:ascii="Calibri" w:hAnsi="Calibri" w:cs="Calibri"/>
                <w:b/>
                <w:bCs/>
                <w:color w:val="000000"/>
                <w:sz w:val="24"/>
                <w:lang w:eastAsia="en-US"/>
              </w:rPr>
              <w:t>DESCRIÇÃO</w:t>
            </w:r>
          </w:p>
        </w:tc>
        <w:tc>
          <w:tcPr>
            <w:tcW w:w="1518" w:type="dxa"/>
            <w:shd w:val="clear" w:color="auto" w:fill="FFF2CC" w:themeFill="accent4" w:themeFillTint="33"/>
            <w:vAlign w:val="center"/>
          </w:tcPr>
          <w:p w14:paraId="108C3368" w14:textId="5BFF4131" w:rsidR="00606B3B" w:rsidRPr="00606B3B" w:rsidRDefault="00606B3B" w:rsidP="00606B3B">
            <w:pPr>
              <w:jc w:val="center"/>
              <w:rPr>
                <w:rFonts w:ascii="Calibri" w:hAnsi="Calibri" w:cs="Calibri"/>
                <w:b/>
                <w:bCs/>
                <w:sz w:val="24"/>
              </w:rPr>
            </w:pPr>
            <w:r w:rsidRPr="00606B3B">
              <w:rPr>
                <w:rFonts w:ascii="Calibri" w:hAnsi="Calibri" w:cs="Calibri"/>
                <w:b/>
                <w:bCs/>
                <w:sz w:val="24"/>
              </w:rPr>
              <w:t>UNID</w:t>
            </w:r>
          </w:p>
        </w:tc>
        <w:tc>
          <w:tcPr>
            <w:tcW w:w="1528" w:type="dxa"/>
            <w:shd w:val="clear" w:color="auto" w:fill="FFF2CC" w:themeFill="accent4" w:themeFillTint="33"/>
            <w:vAlign w:val="center"/>
          </w:tcPr>
          <w:p w14:paraId="6D9CD8DF" w14:textId="29426AE9" w:rsidR="00606B3B" w:rsidRPr="00606B3B" w:rsidRDefault="00606B3B" w:rsidP="00606B3B">
            <w:pPr>
              <w:jc w:val="center"/>
              <w:rPr>
                <w:rFonts w:ascii="Calibri" w:hAnsi="Calibri" w:cs="Calibri"/>
                <w:b/>
                <w:bCs/>
                <w:sz w:val="24"/>
              </w:rPr>
            </w:pPr>
            <w:r w:rsidRPr="00606B3B">
              <w:rPr>
                <w:rFonts w:ascii="Calibri" w:hAnsi="Calibri" w:cs="Calibri"/>
                <w:b/>
                <w:bCs/>
                <w:sz w:val="24"/>
              </w:rPr>
              <w:t>QUANT</w:t>
            </w:r>
          </w:p>
        </w:tc>
        <w:tc>
          <w:tcPr>
            <w:tcW w:w="1535" w:type="dxa"/>
            <w:shd w:val="clear" w:color="auto" w:fill="FFF2CC" w:themeFill="accent4" w:themeFillTint="33"/>
          </w:tcPr>
          <w:p w14:paraId="3538D6C7" w14:textId="4E522108" w:rsidR="00606B3B" w:rsidRPr="00606B3B" w:rsidRDefault="00606B3B" w:rsidP="00606B3B">
            <w:pPr>
              <w:jc w:val="center"/>
              <w:rPr>
                <w:rFonts w:ascii="Calibri" w:hAnsi="Calibri" w:cs="Calibri"/>
                <w:b/>
                <w:bCs/>
                <w:sz w:val="24"/>
              </w:rPr>
            </w:pPr>
            <w:r w:rsidRPr="00606B3B">
              <w:rPr>
                <w:rFonts w:ascii="Calibri" w:hAnsi="Calibri" w:cs="Calibri"/>
                <w:b/>
                <w:bCs/>
                <w:color w:val="000000"/>
                <w:sz w:val="24"/>
                <w:lang w:eastAsia="en-US"/>
              </w:rPr>
              <w:t>V. UNIT</w:t>
            </w:r>
          </w:p>
        </w:tc>
        <w:tc>
          <w:tcPr>
            <w:tcW w:w="1535" w:type="dxa"/>
            <w:shd w:val="clear" w:color="auto" w:fill="FFF2CC" w:themeFill="accent4" w:themeFillTint="33"/>
          </w:tcPr>
          <w:p w14:paraId="60945C32" w14:textId="3FCA1236" w:rsidR="00606B3B" w:rsidRPr="00606B3B" w:rsidRDefault="00606B3B" w:rsidP="00606B3B">
            <w:pPr>
              <w:jc w:val="center"/>
              <w:rPr>
                <w:rFonts w:ascii="Calibri" w:hAnsi="Calibri" w:cs="Calibri"/>
                <w:b/>
                <w:bCs/>
                <w:sz w:val="24"/>
              </w:rPr>
            </w:pPr>
            <w:r w:rsidRPr="00606B3B">
              <w:rPr>
                <w:rFonts w:ascii="Calibri" w:hAnsi="Calibri" w:cs="Calibri"/>
                <w:b/>
                <w:bCs/>
                <w:color w:val="000000"/>
                <w:sz w:val="24"/>
                <w:lang w:eastAsia="en-US"/>
              </w:rPr>
              <w:t>V.TOTAL</w:t>
            </w:r>
          </w:p>
        </w:tc>
      </w:tr>
      <w:tr w:rsidR="00606B3B" w14:paraId="4285CC05" w14:textId="77777777" w:rsidTr="00606B3B">
        <w:tc>
          <w:tcPr>
            <w:tcW w:w="716" w:type="dxa"/>
          </w:tcPr>
          <w:p w14:paraId="65C41052" w14:textId="77777777" w:rsidR="00606B3B" w:rsidRDefault="00606B3B" w:rsidP="00606B3B">
            <w:pPr>
              <w:jc w:val="center"/>
              <w:rPr>
                <w:rFonts w:ascii="Calibri" w:hAnsi="Calibri" w:cs="Calibri"/>
                <w:bCs/>
                <w:sz w:val="24"/>
              </w:rPr>
            </w:pPr>
          </w:p>
          <w:p w14:paraId="47332266" w14:textId="77777777" w:rsidR="00606B3B" w:rsidRDefault="00606B3B" w:rsidP="00606B3B">
            <w:pPr>
              <w:jc w:val="center"/>
              <w:rPr>
                <w:rFonts w:ascii="Calibri" w:hAnsi="Calibri" w:cs="Calibri"/>
                <w:bCs/>
                <w:sz w:val="24"/>
              </w:rPr>
            </w:pPr>
          </w:p>
          <w:p w14:paraId="272BE96F" w14:textId="77777777" w:rsidR="00606B3B" w:rsidRDefault="00606B3B" w:rsidP="00606B3B">
            <w:pPr>
              <w:jc w:val="center"/>
              <w:rPr>
                <w:rFonts w:ascii="Calibri" w:hAnsi="Calibri" w:cs="Calibri"/>
                <w:bCs/>
                <w:sz w:val="24"/>
              </w:rPr>
            </w:pPr>
          </w:p>
          <w:p w14:paraId="76EC0BE7" w14:textId="0FBB800B" w:rsidR="00606B3B" w:rsidRDefault="00606B3B" w:rsidP="00606B3B">
            <w:pPr>
              <w:jc w:val="center"/>
              <w:rPr>
                <w:rFonts w:ascii="Calibri" w:hAnsi="Calibri" w:cs="Calibri"/>
                <w:bCs/>
                <w:sz w:val="24"/>
              </w:rPr>
            </w:pPr>
            <w:r>
              <w:rPr>
                <w:rFonts w:ascii="Calibri" w:hAnsi="Calibri" w:cs="Calibri"/>
                <w:bCs/>
                <w:sz w:val="24"/>
              </w:rPr>
              <w:t>1</w:t>
            </w:r>
          </w:p>
        </w:tc>
        <w:tc>
          <w:tcPr>
            <w:tcW w:w="2965" w:type="dxa"/>
          </w:tcPr>
          <w:p w14:paraId="5891988C" w14:textId="79A26DEE" w:rsidR="00606B3B" w:rsidRDefault="00F2648B" w:rsidP="00606B3B">
            <w:pPr>
              <w:jc w:val="both"/>
              <w:rPr>
                <w:rFonts w:ascii="Calibri" w:hAnsi="Calibri" w:cs="Calibri"/>
                <w:bCs/>
                <w:sz w:val="24"/>
              </w:rPr>
            </w:pPr>
            <w:r>
              <w:rPr>
                <w:rFonts w:ascii="Calibri" w:hAnsi="Calibri" w:cs="Calibri"/>
                <w:sz w:val="24"/>
              </w:rPr>
              <w:t>SERVIÇOS TÉCNICOS ESPECIALIZADOS GRAVAÇÃO, TRANSMISSÃO AO VIVO DAS SESSÕES, ALIMENTAÇÃO DO CANAL DO YOU TUBE E IDEALIZAÇÃO, FORMATAÇÃO E EDIÇÃO DE THUMBNAILS</w:t>
            </w:r>
            <w:r w:rsidR="00606B3B" w:rsidRPr="00981C4A">
              <w:rPr>
                <w:rFonts w:ascii="Calibri" w:hAnsi="Calibri" w:cs="Calibri"/>
                <w:color w:val="000000"/>
                <w:sz w:val="24"/>
                <w:lang w:eastAsia="en-US"/>
              </w:rPr>
              <w:t>.</w:t>
            </w:r>
          </w:p>
        </w:tc>
        <w:tc>
          <w:tcPr>
            <w:tcW w:w="1518" w:type="dxa"/>
          </w:tcPr>
          <w:p w14:paraId="55ADBC97" w14:textId="77777777" w:rsidR="00606B3B" w:rsidRDefault="00606B3B" w:rsidP="00606B3B">
            <w:pPr>
              <w:jc w:val="center"/>
              <w:rPr>
                <w:rFonts w:ascii="Calibri" w:hAnsi="Calibri" w:cs="Calibri"/>
                <w:bCs/>
                <w:sz w:val="24"/>
              </w:rPr>
            </w:pPr>
          </w:p>
          <w:p w14:paraId="0713BB15" w14:textId="77777777" w:rsidR="00606B3B" w:rsidRDefault="00606B3B" w:rsidP="00606B3B">
            <w:pPr>
              <w:jc w:val="center"/>
              <w:rPr>
                <w:rFonts w:ascii="Calibri" w:hAnsi="Calibri" w:cs="Calibri"/>
                <w:bCs/>
                <w:sz w:val="24"/>
              </w:rPr>
            </w:pPr>
          </w:p>
          <w:p w14:paraId="6FEE75F5" w14:textId="77777777" w:rsidR="00606B3B" w:rsidRDefault="00606B3B" w:rsidP="00606B3B">
            <w:pPr>
              <w:jc w:val="center"/>
              <w:rPr>
                <w:rFonts w:ascii="Calibri" w:hAnsi="Calibri" w:cs="Calibri"/>
                <w:bCs/>
                <w:sz w:val="24"/>
              </w:rPr>
            </w:pPr>
          </w:p>
          <w:p w14:paraId="649627F8" w14:textId="1AFCD119" w:rsidR="00606B3B" w:rsidRDefault="00606B3B" w:rsidP="00606B3B">
            <w:pPr>
              <w:jc w:val="center"/>
              <w:rPr>
                <w:rFonts w:ascii="Calibri" w:hAnsi="Calibri" w:cs="Calibri"/>
                <w:bCs/>
                <w:sz w:val="24"/>
              </w:rPr>
            </w:pPr>
            <w:r>
              <w:rPr>
                <w:rFonts w:ascii="Calibri" w:hAnsi="Calibri" w:cs="Calibri"/>
                <w:bCs/>
                <w:sz w:val="24"/>
              </w:rPr>
              <w:t>MÊS</w:t>
            </w:r>
          </w:p>
        </w:tc>
        <w:tc>
          <w:tcPr>
            <w:tcW w:w="1528" w:type="dxa"/>
          </w:tcPr>
          <w:p w14:paraId="1778D48A" w14:textId="77777777" w:rsidR="00606B3B" w:rsidRDefault="00606B3B" w:rsidP="00606B3B">
            <w:pPr>
              <w:jc w:val="center"/>
              <w:rPr>
                <w:rFonts w:ascii="Calibri" w:hAnsi="Calibri" w:cs="Calibri"/>
                <w:bCs/>
                <w:sz w:val="24"/>
              </w:rPr>
            </w:pPr>
          </w:p>
          <w:p w14:paraId="37E4D0AA" w14:textId="77777777" w:rsidR="00606B3B" w:rsidRDefault="00606B3B" w:rsidP="00606B3B">
            <w:pPr>
              <w:jc w:val="center"/>
              <w:rPr>
                <w:rFonts w:ascii="Calibri" w:hAnsi="Calibri" w:cs="Calibri"/>
                <w:bCs/>
                <w:sz w:val="24"/>
              </w:rPr>
            </w:pPr>
          </w:p>
          <w:p w14:paraId="28E6D2C4" w14:textId="77777777" w:rsidR="00606B3B" w:rsidRDefault="00606B3B" w:rsidP="00606B3B">
            <w:pPr>
              <w:jc w:val="center"/>
              <w:rPr>
                <w:rFonts w:ascii="Calibri" w:hAnsi="Calibri" w:cs="Calibri"/>
                <w:bCs/>
                <w:sz w:val="24"/>
              </w:rPr>
            </w:pPr>
          </w:p>
          <w:p w14:paraId="6F88519F" w14:textId="7955192F" w:rsidR="00606B3B" w:rsidRDefault="00606B3B" w:rsidP="00606B3B">
            <w:pPr>
              <w:jc w:val="center"/>
              <w:rPr>
                <w:rFonts w:ascii="Calibri" w:hAnsi="Calibri" w:cs="Calibri"/>
                <w:bCs/>
                <w:sz w:val="24"/>
              </w:rPr>
            </w:pPr>
            <w:r>
              <w:rPr>
                <w:rFonts w:ascii="Calibri" w:hAnsi="Calibri" w:cs="Calibri"/>
                <w:bCs/>
                <w:sz w:val="24"/>
              </w:rPr>
              <w:t>1</w:t>
            </w:r>
            <w:r w:rsidR="00F2648B">
              <w:rPr>
                <w:rFonts w:ascii="Calibri" w:hAnsi="Calibri" w:cs="Calibri"/>
                <w:bCs/>
                <w:sz w:val="24"/>
              </w:rPr>
              <w:t>2</w:t>
            </w:r>
          </w:p>
        </w:tc>
        <w:tc>
          <w:tcPr>
            <w:tcW w:w="1535" w:type="dxa"/>
          </w:tcPr>
          <w:p w14:paraId="6CE1AB10" w14:textId="77777777" w:rsidR="00606B3B" w:rsidRDefault="00606B3B" w:rsidP="00606B3B">
            <w:pPr>
              <w:jc w:val="center"/>
              <w:rPr>
                <w:rFonts w:ascii="Calibri" w:hAnsi="Calibri" w:cs="Calibri"/>
                <w:color w:val="000000"/>
                <w:sz w:val="24"/>
                <w:lang w:eastAsia="en-US"/>
              </w:rPr>
            </w:pPr>
          </w:p>
          <w:p w14:paraId="615B1445" w14:textId="77777777" w:rsidR="00606B3B" w:rsidRDefault="00606B3B" w:rsidP="00606B3B">
            <w:pPr>
              <w:jc w:val="center"/>
              <w:rPr>
                <w:rFonts w:ascii="Calibri" w:hAnsi="Calibri" w:cs="Calibri"/>
                <w:color w:val="000000"/>
                <w:sz w:val="24"/>
                <w:lang w:eastAsia="en-US"/>
              </w:rPr>
            </w:pPr>
          </w:p>
          <w:p w14:paraId="02FC20AA" w14:textId="77777777" w:rsidR="00606B3B" w:rsidRDefault="00606B3B" w:rsidP="00606B3B">
            <w:pPr>
              <w:jc w:val="center"/>
              <w:rPr>
                <w:rFonts w:ascii="Calibri" w:hAnsi="Calibri" w:cs="Calibri"/>
                <w:color w:val="000000"/>
                <w:sz w:val="24"/>
                <w:lang w:eastAsia="en-US"/>
              </w:rPr>
            </w:pPr>
          </w:p>
          <w:p w14:paraId="5BB03C9E" w14:textId="41EF336A" w:rsidR="00606B3B" w:rsidRDefault="00606B3B" w:rsidP="00606B3B">
            <w:pPr>
              <w:jc w:val="center"/>
              <w:rPr>
                <w:rFonts w:ascii="Calibri" w:hAnsi="Calibri" w:cs="Calibri"/>
                <w:bCs/>
                <w:sz w:val="24"/>
              </w:rPr>
            </w:pPr>
            <w:r w:rsidRPr="004C7D15">
              <w:rPr>
                <w:rFonts w:ascii="Calibri" w:hAnsi="Calibri" w:cs="Calibri"/>
                <w:color w:val="000000"/>
                <w:sz w:val="24"/>
                <w:lang w:eastAsia="en-US"/>
              </w:rPr>
              <w:t>R$</w:t>
            </w:r>
            <w:r>
              <w:rPr>
                <w:rFonts w:ascii="Calibri" w:hAnsi="Calibri" w:cs="Calibri"/>
                <w:color w:val="000000"/>
                <w:sz w:val="24"/>
                <w:lang w:eastAsia="en-US"/>
              </w:rPr>
              <w:t xml:space="preserve"> 1</w:t>
            </w:r>
            <w:r w:rsidRPr="004C7D15">
              <w:rPr>
                <w:rFonts w:ascii="Calibri" w:hAnsi="Calibri" w:cs="Calibri"/>
                <w:color w:val="000000"/>
                <w:sz w:val="24"/>
                <w:lang w:eastAsia="en-US"/>
              </w:rPr>
              <w:t>.</w:t>
            </w:r>
            <w:r w:rsidR="00F2648B">
              <w:rPr>
                <w:rFonts w:ascii="Calibri" w:hAnsi="Calibri" w:cs="Calibri"/>
                <w:color w:val="000000"/>
                <w:sz w:val="24"/>
                <w:lang w:eastAsia="en-US"/>
              </w:rPr>
              <w:t>5</w:t>
            </w:r>
            <w:r w:rsidRPr="004C7D15">
              <w:rPr>
                <w:rFonts w:ascii="Calibri" w:hAnsi="Calibri" w:cs="Calibri"/>
                <w:color w:val="000000"/>
                <w:sz w:val="24"/>
                <w:lang w:eastAsia="en-US"/>
              </w:rPr>
              <w:t>00</w:t>
            </w:r>
            <w:r w:rsidR="00F2648B">
              <w:rPr>
                <w:rFonts w:ascii="Calibri" w:hAnsi="Calibri" w:cs="Calibri"/>
                <w:color w:val="000000"/>
                <w:sz w:val="24"/>
                <w:lang w:eastAsia="en-US"/>
              </w:rPr>
              <w:t>,00</w:t>
            </w:r>
          </w:p>
        </w:tc>
        <w:tc>
          <w:tcPr>
            <w:tcW w:w="1535" w:type="dxa"/>
          </w:tcPr>
          <w:p w14:paraId="00876DD6" w14:textId="77777777" w:rsidR="00606B3B" w:rsidRDefault="00606B3B" w:rsidP="00606B3B">
            <w:pPr>
              <w:jc w:val="center"/>
              <w:rPr>
                <w:rFonts w:ascii="Calibri" w:hAnsi="Calibri" w:cs="Calibri"/>
                <w:color w:val="000000"/>
                <w:sz w:val="24"/>
                <w:lang w:eastAsia="en-US"/>
              </w:rPr>
            </w:pPr>
          </w:p>
          <w:p w14:paraId="55481FD7" w14:textId="77777777" w:rsidR="00606B3B" w:rsidRDefault="00606B3B" w:rsidP="00606B3B">
            <w:pPr>
              <w:jc w:val="center"/>
              <w:rPr>
                <w:rFonts w:ascii="Calibri" w:hAnsi="Calibri" w:cs="Calibri"/>
                <w:color w:val="000000"/>
                <w:sz w:val="24"/>
                <w:lang w:eastAsia="en-US"/>
              </w:rPr>
            </w:pPr>
          </w:p>
          <w:p w14:paraId="00D8D6BF" w14:textId="77777777" w:rsidR="00606B3B" w:rsidRDefault="00606B3B" w:rsidP="00606B3B">
            <w:pPr>
              <w:jc w:val="center"/>
              <w:rPr>
                <w:rFonts w:ascii="Calibri" w:hAnsi="Calibri" w:cs="Calibri"/>
                <w:color w:val="000000"/>
                <w:sz w:val="24"/>
                <w:lang w:eastAsia="en-US"/>
              </w:rPr>
            </w:pPr>
          </w:p>
          <w:p w14:paraId="13125CFB" w14:textId="227B43EC" w:rsidR="00606B3B" w:rsidRDefault="00606B3B" w:rsidP="00606B3B">
            <w:pPr>
              <w:jc w:val="center"/>
              <w:rPr>
                <w:rFonts w:ascii="Calibri" w:hAnsi="Calibri" w:cs="Calibri"/>
                <w:bCs/>
                <w:sz w:val="24"/>
              </w:rPr>
            </w:pPr>
            <w:r w:rsidRPr="004C7D15">
              <w:rPr>
                <w:rFonts w:ascii="Calibri" w:hAnsi="Calibri" w:cs="Calibri"/>
                <w:color w:val="000000"/>
                <w:sz w:val="24"/>
                <w:lang w:eastAsia="en-US"/>
              </w:rPr>
              <w:t>R$</w:t>
            </w:r>
            <w:r>
              <w:rPr>
                <w:rFonts w:ascii="Calibri" w:hAnsi="Calibri" w:cs="Calibri"/>
                <w:color w:val="000000"/>
                <w:sz w:val="24"/>
                <w:lang w:eastAsia="en-US"/>
              </w:rPr>
              <w:t xml:space="preserve"> 1</w:t>
            </w:r>
            <w:r w:rsidR="00F2648B">
              <w:rPr>
                <w:rFonts w:ascii="Calibri" w:hAnsi="Calibri" w:cs="Calibri"/>
                <w:color w:val="000000"/>
                <w:sz w:val="24"/>
                <w:lang w:eastAsia="en-US"/>
              </w:rPr>
              <w:t>8</w:t>
            </w:r>
            <w:r w:rsidRPr="004C7D15">
              <w:rPr>
                <w:rFonts w:ascii="Calibri" w:hAnsi="Calibri" w:cs="Calibri"/>
                <w:color w:val="000000"/>
                <w:sz w:val="24"/>
                <w:lang w:eastAsia="en-US"/>
              </w:rPr>
              <w:t>.</w:t>
            </w:r>
            <w:r>
              <w:rPr>
                <w:rFonts w:ascii="Calibri" w:hAnsi="Calibri" w:cs="Calibri"/>
                <w:color w:val="000000"/>
                <w:sz w:val="24"/>
                <w:lang w:eastAsia="en-US"/>
              </w:rPr>
              <w:t>000</w:t>
            </w:r>
            <w:r w:rsidRPr="004C7D15">
              <w:rPr>
                <w:rFonts w:ascii="Calibri" w:hAnsi="Calibri" w:cs="Calibri"/>
                <w:color w:val="000000"/>
                <w:sz w:val="24"/>
                <w:lang w:eastAsia="en-US"/>
              </w:rPr>
              <w:t>,00</w:t>
            </w:r>
          </w:p>
        </w:tc>
      </w:tr>
      <w:tr w:rsidR="00606B3B" w14:paraId="152E4782" w14:textId="77777777" w:rsidTr="00606B3B">
        <w:tc>
          <w:tcPr>
            <w:tcW w:w="716" w:type="dxa"/>
          </w:tcPr>
          <w:p w14:paraId="21F0B68F" w14:textId="77777777" w:rsidR="00606B3B" w:rsidRDefault="00606B3B" w:rsidP="007E38F2">
            <w:pPr>
              <w:rPr>
                <w:rFonts w:ascii="Calibri" w:hAnsi="Calibri" w:cs="Calibri"/>
                <w:bCs/>
                <w:sz w:val="24"/>
              </w:rPr>
            </w:pPr>
          </w:p>
        </w:tc>
        <w:tc>
          <w:tcPr>
            <w:tcW w:w="2965" w:type="dxa"/>
          </w:tcPr>
          <w:p w14:paraId="2A983E27" w14:textId="77777777" w:rsidR="00606B3B" w:rsidRDefault="00606B3B" w:rsidP="007E38F2">
            <w:pPr>
              <w:rPr>
                <w:rFonts w:ascii="Calibri" w:hAnsi="Calibri" w:cs="Calibri"/>
                <w:bCs/>
                <w:sz w:val="24"/>
              </w:rPr>
            </w:pPr>
          </w:p>
        </w:tc>
        <w:tc>
          <w:tcPr>
            <w:tcW w:w="1518" w:type="dxa"/>
          </w:tcPr>
          <w:p w14:paraId="2D952C78" w14:textId="77777777" w:rsidR="00606B3B" w:rsidRDefault="00606B3B" w:rsidP="007E38F2">
            <w:pPr>
              <w:rPr>
                <w:rFonts w:ascii="Calibri" w:hAnsi="Calibri" w:cs="Calibri"/>
                <w:bCs/>
                <w:sz w:val="24"/>
              </w:rPr>
            </w:pPr>
          </w:p>
        </w:tc>
        <w:tc>
          <w:tcPr>
            <w:tcW w:w="1528" w:type="dxa"/>
          </w:tcPr>
          <w:p w14:paraId="4ED7CA50" w14:textId="77777777" w:rsidR="00606B3B" w:rsidRDefault="00606B3B" w:rsidP="007E38F2">
            <w:pPr>
              <w:rPr>
                <w:rFonts w:ascii="Calibri" w:hAnsi="Calibri" w:cs="Calibri"/>
                <w:bCs/>
                <w:sz w:val="24"/>
              </w:rPr>
            </w:pPr>
          </w:p>
        </w:tc>
        <w:tc>
          <w:tcPr>
            <w:tcW w:w="1535" w:type="dxa"/>
            <w:shd w:val="clear" w:color="auto" w:fill="FFF2CC" w:themeFill="accent4" w:themeFillTint="33"/>
          </w:tcPr>
          <w:p w14:paraId="47794D48" w14:textId="2FF3DB8E" w:rsidR="00606B3B" w:rsidRPr="00606B3B" w:rsidRDefault="00606B3B" w:rsidP="00606B3B">
            <w:pPr>
              <w:jc w:val="center"/>
              <w:rPr>
                <w:rFonts w:ascii="Calibri" w:hAnsi="Calibri" w:cs="Calibri"/>
                <w:b/>
                <w:sz w:val="24"/>
              </w:rPr>
            </w:pPr>
            <w:r w:rsidRPr="00606B3B">
              <w:rPr>
                <w:rFonts w:ascii="Calibri" w:hAnsi="Calibri" w:cs="Calibri"/>
                <w:b/>
                <w:sz w:val="24"/>
              </w:rPr>
              <w:t>TOTAL</w:t>
            </w:r>
          </w:p>
        </w:tc>
        <w:tc>
          <w:tcPr>
            <w:tcW w:w="1535" w:type="dxa"/>
            <w:shd w:val="clear" w:color="auto" w:fill="FFF2CC" w:themeFill="accent4" w:themeFillTint="33"/>
          </w:tcPr>
          <w:p w14:paraId="1396A46B" w14:textId="2EB72CA2" w:rsidR="00606B3B" w:rsidRPr="00606B3B" w:rsidRDefault="00606B3B" w:rsidP="00606B3B">
            <w:pPr>
              <w:jc w:val="center"/>
              <w:rPr>
                <w:rFonts w:ascii="Calibri" w:hAnsi="Calibri" w:cs="Calibri"/>
                <w:b/>
                <w:sz w:val="24"/>
              </w:rPr>
            </w:pPr>
            <w:r w:rsidRPr="00606B3B">
              <w:rPr>
                <w:rFonts w:ascii="Calibri" w:hAnsi="Calibri" w:cs="Calibri"/>
                <w:b/>
                <w:color w:val="000000"/>
                <w:sz w:val="24"/>
                <w:lang w:eastAsia="en-US"/>
              </w:rPr>
              <w:t xml:space="preserve">R$ </w:t>
            </w:r>
            <w:r>
              <w:rPr>
                <w:rFonts w:ascii="Calibri" w:hAnsi="Calibri" w:cs="Calibri"/>
                <w:b/>
                <w:color w:val="000000"/>
                <w:sz w:val="24"/>
                <w:lang w:eastAsia="en-US"/>
              </w:rPr>
              <w:t>1</w:t>
            </w:r>
            <w:r w:rsidR="00F2648B">
              <w:rPr>
                <w:rFonts w:ascii="Calibri" w:hAnsi="Calibri" w:cs="Calibri"/>
                <w:b/>
                <w:color w:val="000000"/>
                <w:sz w:val="24"/>
                <w:lang w:eastAsia="en-US"/>
              </w:rPr>
              <w:t>8</w:t>
            </w:r>
            <w:r w:rsidRPr="00606B3B">
              <w:rPr>
                <w:rFonts w:ascii="Calibri" w:hAnsi="Calibri" w:cs="Calibri"/>
                <w:b/>
                <w:color w:val="000000"/>
                <w:sz w:val="24"/>
                <w:lang w:eastAsia="en-US"/>
              </w:rPr>
              <w:t>.</w:t>
            </w:r>
            <w:r>
              <w:rPr>
                <w:rFonts w:ascii="Calibri" w:hAnsi="Calibri" w:cs="Calibri"/>
                <w:b/>
                <w:color w:val="000000"/>
                <w:sz w:val="24"/>
                <w:lang w:eastAsia="en-US"/>
              </w:rPr>
              <w:t>0</w:t>
            </w:r>
            <w:r w:rsidRPr="00606B3B">
              <w:rPr>
                <w:rFonts w:ascii="Calibri" w:hAnsi="Calibri" w:cs="Calibri"/>
                <w:b/>
                <w:color w:val="000000"/>
                <w:sz w:val="24"/>
                <w:lang w:eastAsia="en-US"/>
              </w:rPr>
              <w:t>00,00</w:t>
            </w:r>
          </w:p>
        </w:tc>
      </w:tr>
    </w:tbl>
    <w:p w14:paraId="516B9EE3" w14:textId="77777777" w:rsidR="00F2112E" w:rsidRPr="008E6DF0" w:rsidRDefault="00F2112E" w:rsidP="007E38F2">
      <w:pPr>
        <w:rPr>
          <w:rFonts w:ascii="Calibri" w:hAnsi="Calibri" w:cs="Calibri"/>
          <w:bCs/>
          <w:sz w:val="24"/>
        </w:rPr>
      </w:pPr>
    </w:p>
    <w:p w14:paraId="6D147BEA" w14:textId="77777777" w:rsidR="007E38F2" w:rsidRPr="008E6DF0" w:rsidRDefault="007E38F2" w:rsidP="007E38F2">
      <w:pPr>
        <w:pStyle w:val="PargrafodaLista"/>
        <w:numPr>
          <w:ilvl w:val="0"/>
          <w:numId w:val="5"/>
        </w:numPr>
        <w:jc w:val="both"/>
        <w:rPr>
          <w:rFonts w:ascii="Calibri" w:hAnsi="Calibri" w:cs="Calibri"/>
          <w:b/>
          <w:bCs/>
          <w:color w:val="000000" w:themeColor="text1"/>
          <w:sz w:val="24"/>
        </w:rPr>
      </w:pPr>
      <w:r w:rsidRPr="008E6DF0">
        <w:rPr>
          <w:rFonts w:ascii="Calibri" w:hAnsi="Calibri" w:cs="Calibri"/>
          <w:b/>
          <w:bCs/>
          <w:color w:val="000000" w:themeColor="text1"/>
          <w:sz w:val="24"/>
        </w:rPr>
        <w:t>DA FUNDAMENTAÇÃO DA CONTRATAÇÃO</w:t>
      </w:r>
    </w:p>
    <w:p w14:paraId="45E2B2F3" w14:textId="77777777" w:rsidR="007E38F2" w:rsidRPr="008E6DF0" w:rsidRDefault="007E38F2" w:rsidP="007E38F2">
      <w:pPr>
        <w:pStyle w:val="PargrafodaLista"/>
        <w:numPr>
          <w:ilvl w:val="1"/>
          <w:numId w:val="5"/>
        </w:numPr>
        <w:jc w:val="both"/>
        <w:rPr>
          <w:rFonts w:ascii="Calibri" w:hAnsi="Calibri" w:cs="Calibri"/>
          <w:b/>
          <w:bCs/>
          <w:color w:val="000000" w:themeColor="text1"/>
          <w:sz w:val="24"/>
        </w:rPr>
      </w:pPr>
      <w:r w:rsidRPr="008E6DF0">
        <w:rPr>
          <w:rFonts w:ascii="Calibri" w:hAnsi="Calibri" w:cs="Calibri"/>
          <w:color w:val="000000" w:themeColor="text1"/>
          <w:sz w:val="24"/>
        </w:rPr>
        <w:t>A presente contratação tem fundamento com base no inciso II, art. 75 da Lei 14.133/2021.</w:t>
      </w:r>
    </w:p>
    <w:p w14:paraId="24F7E055" w14:textId="77777777" w:rsidR="007E38F2" w:rsidRPr="008E6DF0" w:rsidRDefault="007E38F2" w:rsidP="007E38F2">
      <w:pPr>
        <w:rPr>
          <w:rFonts w:ascii="Calibri" w:hAnsi="Calibri" w:cs="Calibri"/>
          <w:b/>
          <w:bCs/>
          <w:color w:val="000000" w:themeColor="text1"/>
          <w:sz w:val="24"/>
        </w:rPr>
      </w:pPr>
    </w:p>
    <w:p w14:paraId="5465DE5E" w14:textId="77777777" w:rsidR="007E38F2" w:rsidRPr="008E6DF0" w:rsidRDefault="007E38F2" w:rsidP="007E38F2">
      <w:pPr>
        <w:pStyle w:val="PargrafodaLista"/>
        <w:numPr>
          <w:ilvl w:val="0"/>
          <w:numId w:val="5"/>
        </w:numPr>
        <w:ind w:left="357" w:hanging="357"/>
        <w:contextualSpacing w:val="0"/>
        <w:jc w:val="both"/>
        <w:rPr>
          <w:rFonts w:ascii="Calibri" w:hAnsi="Calibri" w:cs="Calibri"/>
          <w:b/>
          <w:bCs/>
          <w:color w:val="000000" w:themeColor="text1"/>
          <w:sz w:val="24"/>
        </w:rPr>
      </w:pPr>
      <w:r w:rsidRPr="008E6DF0">
        <w:rPr>
          <w:rFonts w:ascii="Calibri" w:hAnsi="Calibri" w:cs="Calibri"/>
          <w:b/>
          <w:bCs/>
          <w:color w:val="000000" w:themeColor="text1"/>
          <w:sz w:val="24"/>
        </w:rPr>
        <w:t>DESCRIÇÃO DA SOLUÇÃO COMO UM TODO</w:t>
      </w:r>
    </w:p>
    <w:p w14:paraId="63108C8B" w14:textId="46A72009" w:rsidR="007E38F2" w:rsidRPr="008E6DF0" w:rsidRDefault="007E38F2" w:rsidP="007E38F2">
      <w:pPr>
        <w:pStyle w:val="PargrafodaLista"/>
        <w:numPr>
          <w:ilvl w:val="1"/>
          <w:numId w:val="5"/>
        </w:numPr>
        <w:contextualSpacing w:val="0"/>
        <w:jc w:val="both"/>
        <w:rPr>
          <w:rFonts w:ascii="Calibri" w:hAnsi="Calibri" w:cs="Calibri"/>
          <w:color w:val="000000" w:themeColor="text1"/>
          <w:sz w:val="24"/>
        </w:rPr>
      </w:pPr>
      <w:r w:rsidRPr="008E6DF0">
        <w:rPr>
          <w:rFonts w:ascii="Calibri" w:hAnsi="Calibri" w:cs="Calibri"/>
          <w:color w:val="000000" w:themeColor="text1"/>
          <w:sz w:val="24"/>
        </w:rPr>
        <w:t xml:space="preserve">A solução proposta é a </w:t>
      </w:r>
      <w:r w:rsidR="00F2648B">
        <w:rPr>
          <w:rFonts w:ascii="Calibri" w:hAnsi="Calibri" w:cs="Calibri"/>
          <w:sz w:val="24"/>
        </w:rPr>
        <w:t>CONTRATAÇÃO DE SERVIÇOS TÉCNICOS ESPECIALIZADOS GRAVAÇÃO, TRANSMISSÃO AO VIVO DAS SESSÕES, ALIMENTAÇÃO DO CANAL DO YOU TUBE E IDEALIZAÇÃO, FORMATAÇÃO E EDIÇÃO DE THUMBNAILS DA CÂMARA MUNICIPAL DE SANTA TEREZINHA - PB</w:t>
      </w:r>
      <w:r w:rsidRPr="008E6DF0">
        <w:rPr>
          <w:rFonts w:ascii="Calibri" w:hAnsi="Calibri" w:cs="Calibri"/>
          <w:color w:val="000000" w:themeColor="text1"/>
          <w:sz w:val="24"/>
        </w:rPr>
        <w:t>.</w:t>
      </w:r>
    </w:p>
    <w:p w14:paraId="0CECACE1" w14:textId="77777777" w:rsidR="007E38F2" w:rsidRPr="008E6DF0" w:rsidRDefault="007E38F2" w:rsidP="007E38F2">
      <w:pPr>
        <w:pStyle w:val="PargrafodaLista"/>
        <w:ind w:left="717"/>
        <w:contextualSpacing w:val="0"/>
        <w:jc w:val="both"/>
        <w:rPr>
          <w:rFonts w:ascii="Calibri" w:hAnsi="Calibri" w:cs="Calibri"/>
          <w:color w:val="000000" w:themeColor="text1"/>
          <w:sz w:val="24"/>
        </w:rPr>
      </w:pPr>
    </w:p>
    <w:p w14:paraId="6EB0FB4B" w14:textId="77777777" w:rsidR="007E38F2" w:rsidRPr="008E6DF0" w:rsidRDefault="007E38F2" w:rsidP="007E38F2">
      <w:pPr>
        <w:pStyle w:val="PargrafodaLista"/>
        <w:numPr>
          <w:ilvl w:val="0"/>
          <w:numId w:val="5"/>
        </w:numPr>
        <w:ind w:left="357" w:hanging="357"/>
        <w:contextualSpacing w:val="0"/>
        <w:jc w:val="both"/>
        <w:rPr>
          <w:rFonts w:ascii="Calibri" w:hAnsi="Calibri" w:cs="Calibri"/>
          <w:b/>
          <w:bCs/>
          <w:color w:val="000000" w:themeColor="text1"/>
          <w:sz w:val="24"/>
        </w:rPr>
      </w:pPr>
      <w:r w:rsidRPr="008E6DF0">
        <w:rPr>
          <w:rFonts w:ascii="Calibri" w:hAnsi="Calibri" w:cs="Calibri"/>
          <w:b/>
          <w:bCs/>
          <w:color w:val="000000" w:themeColor="text1"/>
          <w:sz w:val="24"/>
        </w:rPr>
        <w:t>DOS REQUISITOS DA CONTRATAÇÃO</w:t>
      </w:r>
    </w:p>
    <w:p w14:paraId="16A557FF" w14:textId="77777777" w:rsidR="007E38F2" w:rsidRPr="008E6DF0" w:rsidRDefault="007E38F2" w:rsidP="007E38F2">
      <w:pPr>
        <w:pStyle w:val="PargrafodaLista"/>
        <w:numPr>
          <w:ilvl w:val="1"/>
          <w:numId w:val="5"/>
        </w:numPr>
        <w:jc w:val="both"/>
        <w:rPr>
          <w:rFonts w:ascii="Calibri" w:hAnsi="Calibri" w:cs="Calibri"/>
          <w:color w:val="000000" w:themeColor="text1"/>
          <w:sz w:val="24"/>
        </w:rPr>
      </w:pPr>
      <w:r w:rsidRPr="008E6DF0">
        <w:rPr>
          <w:rFonts w:ascii="Calibri" w:hAnsi="Calibri" w:cs="Calibri"/>
          <w:color w:val="000000" w:themeColor="text1"/>
          <w:sz w:val="24"/>
        </w:rPr>
        <w:t>Trata-se de bens/serviços que podem ser adquiridos/realizados mediantes dispensa de licitação, na forma do art. 75, II da Lei 14.133/2021.</w:t>
      </w:r>
    </w:p>
    <w:p w14:paraId="602D8CE7" w14:textId="5E8CAEDD" w:rsidR="007E38F2" w:rsidRPr="008E6DF0" w:rsidRDefault="007E38F2" w:rsidP="007E38F2">
      <w:pPr>
        <w:pStyle w:val="PargrafodaLista"/>
        <w:numPr>
          <w:ilvl w:val="1"/>
          <w:numId w:val="5"/>
        </w:numPr>
        <w:jc w:val="both"/>
        <w:rPr>
          <w:rFonts w:ascii="Calibri" w:hAnsi="Calibri" w:cs="Calibri"/>
          <w:color w:val="000000" w:themeColor="text1"/>
          <w:sz w:val="24"/>
        </w:rPr>
      </w:pPr>
      <w:r w:rsidRPr="008E6DF0">
        <w:rPr>
          <w:rFonts w:ascii="Calibri" w:hAnsi="Calibri" w:cs="Calibri"/>
          <w:color w:val="000000" w:themeColor="text1"/>
          <w:sz w:val="24"/>
        </w:rPr>
        <w:t xml:space="preserve">Entende-se que a contratação nos presentes termos, atende aos requisitos exigidos na legislação em vigor, bem como atende às necessidades da </w:t>
      </w:r>
      <w:r w:rsidR="00391C53">
        <w:rPr>
          <w:rFonts w:ascii="Calibri" w:hAnsi="Calibri" w:cs="Calibri"/>
          <w:color w:val="000000" w:themeColor="text1"/>
          <w:sz w:val="24"/>
        </w:rPr>
        <w:t>Câmara Municipal de Santa Terezinha - PB</w:t>
      </w:r>
      <w:r w:rsidRPr="008E6DF0">
        <w:rPr>
          <w:rFonts w:ascii="Calibri" w:hAnsi="Calibri" w:cs="Calibri"/>
          <w:color w:val="000000" w:themeColor="text1"/>
          <w:sz w:val="24"/>
        </w:rPr>
        <w:t>, no que tange às exigências.</w:t>
      </w:r>
    </w:p>
    <w:p w14:paraId="4E836DC2" w14:textId="77777777" w:rsidR="007E38F2" w:rsidRPr="008E6DF0" w:rsidRDefault="007E38F2" w:rsidP="007E38F2">
      <w:pPr>
        <w:rPr>
          <w:rFonts w:ascii="Calibri" w:hAnsi="Calibri" w:cs="Calibri"/>
          <w:b/>
          <w:bCs/>
          <w:color w:val="000000" w:themeColor="text1"/>
          <w:sz w:val="24"/>
        </w:rPr>
      </w:pPr>
    </w:p>
    <w:p w14:paraId="23167E46" w14:textId="77777777" w:rsidR="007E38F2" w:rsidRPr="008E6DF0" w:rsidRDefault="007E38F2" w:rsidP="007E38F2">
      <w:pPr>
        <w:pStyle w:val="PargrafodaLista"/>
        <w:numPr>
          <w:ilvl w:val="0"/>
          <w:numId w:val="5"/>
        </w:numPr>
        <w:ind w:left="357" w:hanging="357"/>
        <w:contextualSpacing w:val="0"/>
        <w:jc w:val="both"/>
        <w:rPr>
          <w:rFonts w:ascii="Calibri" w:hAnsi="Calibri" w:cs="Calibri"/>
          <w:b/>
          <w:bCs/>
          <w:color w:val="000000" w:themeColor="text1"/>
          <w:sz w:val="24"/>
        </w:rPr>
      </w:pPr>
      <w:r w:rsidRPr="008E6DF0">
        <w:rPr>
          <w:rFonts w:ascii="Calibri" w:hAnsi="Calibri" w:cs="Calibri"/>
          <w:b/>
          <w:bCs/>
          <w:color w:val="000000" w:themeColor="text1"/>
          <w:sz w:val="24"/>
        </w:rPr>
        <w:t>DA GESTÃO E FISCALIZAÇÃO DO CONTRATO</w:t>
      </w:r>
    </w:p>
    <w:p w14:paraId="30F71241" w14:textId="77777777" w:rsidR="007E38F2" w:rsidRPr="008E6DF0" w:rsidRDefault="007E38F2" w:rsidP="007E38F2">
      <w:pPr>
        <w:pStyle w:val="PargrafodaLista"/>
        <w:numPr>
          <w:ilvl w:val="1"/>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A gestão e a fiscalização do objeto contratado serão realizadas nos termos da Lei Federal nº 14.133/2021.</w:t>
      </w:r>
    </w:p>
    <w:p w14:paraId="50EBA824" w14:textId="586CFB55" w:rsidR="007E38F2" w:rsidRPr="008E6DF0" w:rsidRDefault="007E38F2" w:rsidP="00F734E0">
      <w:pPr>
        <w:pStyle w:val="PargrafodaLista"/>
        <w:numPr>
          <w:ilvl w:val="1"/>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lastRenderedPageBreak/>
        <w:t>A execução do contrato deverá ser acompanhada e fiscalizada por 1 (um) gestor e por 1 (um) fiscal de contrato, representantes da Administração especialmente designados conforme requisitos estabelecidos no art. 7º da Lei 14.133/2021.</w:t>
      </w:r>
    </w:p>
    <w:p w14:paraId="6B358BDF" w14:textId="77777777" w:rsidR="00F734E0" w:rsidRPr="008E6DF0" w:rsidRDefault="00F734E0" w:rsidP="00F734E0">
      <w:pPr>
        <w:pStyle w:val="PargrafodaLista"/>
        <w:ind w:left="1080"/>
        <w:contextualSpacing w:val="0"/>
        <w:jc w:val="both"/>
        <w:rPr>
          <w:rFonts w:ascii="Calibri" w:hAnsi="Calibri" w:cs="Calibri"/>
          <w:b/>
          <w:bCs/>
          <w:color w:val="000000" w:themeColor="text1"/>
          <w:sz w:val="24"/>
        </w:rPr>
      </w:pPr>
    </w:p>
    <w:p w14:paraId="7B9E4BC9" w14:textId="77777777" w:rsidR="007E38F2" w:rsidRPr="008E6DF0" w:rsidRDefault="007E38F2" w:rsidP="007E38F2">
      <w:pPr>
        <w:pStyle w:val="PargrafodaLista"/>
        <w:numPr>
          <w:ilvl w:val="0"/>
          <w:numId w:val="5"/>
        </w:numPr>
        <w:ind w:left="357" w:hanging="357"/>
        <w:contextualSpacing w:val="0"/>
        <w:jc w:val="both"/>
        <w:rPr>
          <w:rFonts w:ascii="Calibri" w:hAnsi="Calibri" w:cs="Calibri"/>
          <w:b/>
          <w:bCs/>
          <w:color w:val="000000" w:themeColor="text1"/>
          <w:sz w:val="24"/>
        </w:rPr>
      </w:pPr>
      <w:r w:rsidRPr="008E6DF0">
        <w:rPr>
          <w:rFonts w:ascii="Calibri" w:hAnsi="Calibri" w:cs="Calibri"/>
          <w:b/>
          <w:bCs/>
          <w:color w:val="000000" w:themeColor="text1"/>
          <w:sz w:val="24"/>
        </w:rPr>
        <w:t>CRITÉRIOS DE PAGAMENTO</w:t>
      </w:r>
    </w:p>
    <w:p w14:paraId="02CE4EA4" w14:textId="77777777" w:rsidR="007E38F2" w:rsidRPr="008E6DF0" w:rsidRDefault="007E38F2" w:rsidP="007E38F2">
      <w:pPr>
        <w:pStyle w:val="PargrafodaLista"/>
        <w:numPr>
          <w:ilvl w:val="1"/>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O pagamento será realizado mediante processo regular e em observância às normas e procedimentos adotados, bem como as disposições dos artigos 141 a 146 da Lei 14.133/21, da seguinte maneira: o (os) pagamento (os) será(serão) em favor da (as) contratada (as) será efetuado até 30 (trinta) dias, mediante apresentação da nota (as) fiscal (ais), devidamente atestada.</w:t>
      </w:r>
    </w:p>
    <w:p w14:paraId="3FAB9D5B" w14:textId="77777777" w:rsidR="007E38F2" w:rsidRPr="008E6DF0" w:rsidRDefault="007E38F2" w:rsidP="007E38F2">
      <w:pPr>
        <w:pStyle w:val="PargrafodaLista"/>
        <w:numPr>
          <w:ilvl w:val="1"/>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 xml:space="preserve">Considera-se ocorrido o recebimento da nota fiscal ou fatura no momento em que o órgão contratante atestar a execução do objeto do contrato. </w:t>
      </w:r>
    </w:p>
    <w:p w14:paraId="35C0733E" w14:textId="77777777" w:rsidR="007E38F2" w:rsidRPr="008E6DF0" w:rsidRDefault="007E38F2" w:rsidP="007E38F2">
      <w:pPr>
        <w:pStyle w:val="PargrafodaLista"/>
        <w:numPr>
          <w:ilvl w:val="1"/>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A Nota Fiscal ou Fatura deverá ser obrigatoriamente acompanhada da comprovação da regularidade fiscal, nos termos do Art. 90, §21 da Lei no 14.133/2021.</w:t>
      </w:r>
    </w:p>
    <w:p w14:paraId="3311F16F" w14:textId="77777777" w:rsidR="007E38F2" w:rsidRPr="008E6DF0" w:rsidRDefault="007E38F2" w:rsidP="007E38F2">
      <w:pPr>
        <w:pStyle w:val="PargrafodaLista"/>
        <w:numPr>
          <w:ilvl w:val="1"/>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 xml:space="preserve">Havendo erro na apresentação da Nota Fiscal ou dos documentos pertinentes à contratação, ou, ainda, circunstância que impeça a liquidação da despesa, como, por exemplo, obrigação financeira pendente, decorrente de penalidade imposta ou inadimplência, o pagamento ficará sobrestado até que a Contratada providencie as medidas saneadoras. Nesta hipótese, o prazo para pagamento iniciar-se-á́ após a comprovação da regularização da situação, não acarretando qualquer ônus para a Contratante. </w:t>
      </w:r>
    </w:p>
    <w:p w14:paraId="5267F5FB" w14:textId="77777777" w:rsidR="007E38F2" w:rsidRPr="008E6DF0" w:rsidRDefault="007E38F2" w:rsidP="007E38F2">
      <w:pPr>
        <w:pStyle w:val="PargrafodaLista"/>
        <w:numPr>
          <w:ilvl w:val="1"/>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 xml:space="preserve">Será́ considerada data do pagamento o dia em que constar como emitida a ordem bancária para pagamento. </w:t>
      </w:r>
    </w:p>
    <w:p w14:paraId="79548309" w14:textId="77777777" w:rsidR="007E38F2" w:rsidRPr="008E6DF0" w:rsidRDefault="007E38F2" w:rsidP="007E38F2">
      <w:pPr>
        <w:pStyle w:val="PargrafodaLista"/>
        <w:numPr>
          <w:ilvl w:val="1"/>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Não havendo regularização ou sendo a defesa considerada improcedente, a contratante deverá comunicar aos órgãos responsáveis pela fiscalização da regularidade fiscal quanto à inadimplência da contratada, bem como quanto à existência de pagamento a ser efetuado, para que sejam acionados os meios pertinentes e necessários para garantir o recebimento de seus créditos.</w:t>
      </w:r>
    </w:p>
    <w:p w14:paraId="3A33DCD7" w14:textId="77777777" w:rsidR="007E38F2" w:rsidRPr="008E6DF0" w:rsidRDefault="007E38F2" w:rsidP="007E38F2">
      <w:pPr>
        <w:pStyle w:val="PargrafodaLista"/>
        <w:numPr>
          <w:ilvl w:val="1"/>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Persistindo a irregularidade, a contratante deverá adotar as medidas necessárias à rescisão contratual nos autos do processo administrativo correspondente, assegurada à contratada a ampla defesa.</w:t>
      </w:r>
    </w:p>
    <w:p w14:paraId="72AC0596" w14:textId="77777777" w:rsidR="007E38F2" w:rsidRPr="008E6DF0" w:rsidRDefault="007E38F2" w:rsidP="007E38F2">
      <w:pPr>
        <w:pStyle w:val="PargrafodaLista"/>
        <w:numPr>
          <w:ilvl w:val="1"/>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Quando do pagamento, será́ efetuada a retenção tributaria prevista na legislação aplicável.</w:t>
      </w:r>
    </w:p>
    <w:p w14:paraId="4C5F3165" w14:textId="77777777" w:rsidR="007E38F2" w:rsidRPr="008E6DF0" w:rsidRDefault="007E38F2" w:rsidP="007E38F2">
      <w:pPr>
        <w:pStyle w:val="PargrafodaLista"/>
        <w:numPr>
          <w:ilvl w:val="1"/>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A Contratada regularmente optante pelo Simples Nacional, nos termos da Lei Complementar no 123, de 2006, não sofrerá a retenção tributaria quanto aos impostos e contribuições abrangidos por aquele regime. No entanto, o pagamento ficará condicionado à apresentação de comprovação, por meio de documento oficial, de que faz jus ao tratamento tributário favorecido previsto na referida Lei Complementar.</w:t>
      </w:r>
    </w:p>
    <w:p w14:paraId="7AF6CABA" w14:textId="77777777" w:rsidR="007E38F2" w:rsidRPr="008E6DF0" w:rsidRDefault="007E38F2" w:rsidP="007E38F2">
      <w:pPr>
        <w:rPr>
          <w:rFonts w:ascii="Calibri" w:hAnsi="Calibri" w:cs="Calibri"/>
          <w:color w:val="000000" w:themeColor="text1"/>
          <w:sz w:val="24"/>
        </w:rPr>
      </w:pPr>
    </w:p>
    <w:p w14:paraId="68CC3602" w14:textId="77777777" w:rsidR="007E38F2" w:rsidRPr="008E6DF0" w:rsidRDefault="007E38F2" w:rsidP="007E38F2">
      <w:pPr>
        <w:pStyle w:val="PargrafodaLista"/>
        <w:numPr>
          <w:ilvl w:val="0"/>
          <w:numId w:val="5"/>
        </w:numPr>
        <w:ind w:left="357" w:hanging="357"/>
        <w:contextualSpacing w:val="0"/>
        <w:jc w:val="both"/>
        <w:rPr>
          <w:rFonts w:ascii="Calibri" w:hAnsi="Calibri" w:cs="Calibri"/>
          <w:b/>
          <w:bCs/>
          <w:color w:val="000000" w:themeColor="text1"/>
          <w:sz w:val="24"/>
        </w:rPr>
      </w:pPr>
      <w:r w:rsidRPr="008E6DF0">
        <w:rPr>
          <w:rFonts w:ascii="Calibri" w:hAnsi="Calibri" w:cs="Calibri"/>
          <w:b/>
          <w:bCs/>
          <w:color w:val="000000" w:themeColor="text1"/>
          <w:sz w:val="24"/>
        </w:rPr>
        <w:t>FORMA E CRITÉRIO DE SELEÇÃO DO FORNECEDOR</w:t>
      </w:r>
    </w:p>
    <w:p w14:paraId="7D40CF0D" w14:textId="77777777" w:rsidR="007E38F2" w:rsidRPr="008E6DF0" w:rsidRDefault="007E38F2" w:rsidP="007E38F2">
      <w:pPr>
        <w:pStyle w:val="PargrafodaLista"/>
        <w:numPr>
          <w:ilvl w:val="1"/>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A contratação será realizada por meio de dispensa de licitação, nos termos dos artigos 75, inciso II, da Lei Federal nº 14.133/2021;</w:t>
      </w:r>
    </w:p>
    <w:p w14:paraId="3A542E3E" w14:textId="77777777" w:rsidR="007E38F2" w:rsidRPr="008E6DF0" w:rsidRDefault="007E38F2" w:rsidP="007E38F2">
      <w:pPr>
        <w:pStyle w:val="PargrafodaLista"/>
        <w:numPr>
          <w:ilvl w:val="1"/>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 xml:space="preserve">O critério de julgamento da proposta será o </w:t>
      </w:r>
      <w:r w:rsidRPr="008E6DF0">
        <w:rPr>
          <w:rFonts w:ascii="Calibri" w:hAnsi="Calibri" w:cs="Calibri"/>
          <w:b/>
          <w:bCs/>
          <w:color w:val="000000" w:themeColor="text1"/>
          <w:sz w:val="24"/>
        </w:rPr>
        <w:t>menor preço GLOBAL</w:t>
      </w:r>
      <w:r w:rsidRPr="008E6DF0">
        <w:rPr>
          <w:rFonts w:ascii="Calibri" w:hAnsi="Calibri" w:cs="Calibri"/>
          <w:color w:val="000000" w:themeColor="text1"/>
          <w:sz w:val="24"/>
        </w:rPr>
        <w:t>;</w:t>
      </w:r>
    </w:p>
    <w:p w14:paraId="4A7ED890" w14:textId="77777777" w:rsidR="007E38F2" w:rsidRPr="008E6DF0" w:rsidRDefault="007E38F2" w:rsidP="007E38F2">
      <w:pPr>
        <w:rPr>
          <w:rFonts w:ascii="Calibri" w:hAnsi="Calibri" w:cs="Calibri"/>
          <w:color w:val="000000" w:themeColor="text1"/>
          <w:sz w:val="24"/>
        </w:rPr>
      </w:pPr>
    </w:p>
    <w:p w14:paraId="7F46F68F" w14:textId="77777777" w:rsidR="007E38F2" w:rsidRPr="008E6DF0" w:rsidRDefault="007E38F2" w:rsidP="007E38F2">
      <w:pPr>
        <w:pStyle w:val="PargrafodaLista"/>
        <w:numPr>
          <w:ilvl w:val="0"/>
          <w:numId w:val="5"/>
        </w:numPr>
        <w:ind w:left="357" w:hanging="357"/>
        <w:contextualSpacing w:val="0"/>
        <w:jc w:val="both"/>
        <w:rPr>
          <w:rFonts w:ascii="Calibri" w:hAnsi="Calibri" w:cs="Calibri"/>
          <w:b/>
          <w:bCs/>
          <w:color w:val="000000" w:themeColor="text1"/>
          <w:sz w:val="24"/>
        </w:rPr>
      </w:pPr>
      <w:r w:rsidRPr="008E6DF0">
        <w:rPr>
          <w:rFonts w:ascii="Calibri" w:hAnsi="Calibri" w:cs="Calibri"/>
          <w:b/>
          <w:bCs/>
          <w:color w:val="000000" w:themeColor="text1"/>
          <w:sz w:val="24"/>
        </w:rPr>
        <w:t>ESTIMATIVAS DO VALOR DA CONTRATAÇÃO</w:t>
      </w:r>
    </w:p>
    <w:p w14:paraId="606DBB84" w14:textId="453F3AE1" w:rsidR="007E38F2" w:rsidRPr="008E6DF0" w:rsidRDefault="007E38F2" w:rsidP="007E38F2">
      <w:pPr>
        <w:pStyle w:val="PargrafodaLista"/>
        <w:numPr>
          <w:ilvl w:val="1"/>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 xml:space="preserve">O valor estimado da contratação será de </w:t>
      </w:r>
      <w:r w:rsidR="00606B3B" w:rsidRPr="00606B3B">
        <w:rPr>
          <w:rFonts w:ascii="Calibri" w:hAnsi="Calibri" w:cs="Calibri"/>
          <w:b/>
          <w:bCs/>
          <w:color w:val="000000" w:themeColor="text1"/>
          <w:sz w:val="24"/>
        </w:rPr>
        <w:t>R$ 1</w:t>
      </w:r>
      <w:r w:rsidR="00F2648B">
        <w:rPr>
          <w:rFonts w:ascii="Calibri" w:hAnsi="Calibri" w:cs="Calibri"/>
          <w:b/>
          <w:bCs/>
          <w:color w:val="000000" w:themeColor="text1"/>
          <w:sz w:val="24"/>
        </w:rPr>
        <w:t>8</w:t>
      </w:r>
      <w:r w:rsidR="00606B3B" w:rsidRPr="00606B3B">
        <w:rPr>
          <w:rFonts w:ascii="Calibri" w:hAnsi="Calibri" w:cs="Calibri"/>
          <w:b/>
          <w:bCs/>
          <w:color w:val="000000" w:themeColor="text1"/>
          <w:sz w:val="24"/>
        </w:rPr>
        <w:t>.000,00</w:t>
      </w:r>
      <w:r w:rsidRPr="008E6DF0">
        <w:rPr>
          <w:rFonts w:ascii="Calibri" w:hAnsi="Calibri" w:cs="Calibri"/>
          <w:color w:val="000000" w:themeColor="text1"/>
          <w:sz w:val="24"/>
        </w:rPr>
        <w:t>, conforme consolidação da pesquisa de preço;</w:t>
      </w:r>
    </w:p>
    <w:p w14:paraId="6CBFA29F" w14:textId="77777777" w:rsidR="007E38F2" w:rsidRPr="008E6DF0" w:rsidRDefault="007E38F2" w:rsidP="007E38F2">
      <w:pPr>
        <w:rPr>
          <w:rFonts w:ascii="Calibri" w:hAnsi="Calibri" w:cs="Calibri"/>
          <w:color w:val="000000" w:themeColor="text1"/>
          <w:sz w:val="24"/>
        </w:rPr>
      </w:pPr>
    </w:p>
    <w:p w14:paraId="0ECEAEA4" w14:textId="77777777" w:rsidR="007E38F2" w:rsidRPr="008E6DF0" w:rsidRDefault="007E38F2" w:rsidP="007E38F2">
      <w:pPr>
        <w:pStyle w:val="PargrafodaLista"/>
        <w:numPr>
          <w:ilvl w:val="0"/>
          <w:numId w:val="5"/>
        </w:numPr>
        <w:ind w:left="357" w:hanging="357"/>
        <w:contextualSpacing w:val="0"/>
        <w:jc w:val="both"/>
        <w:rPr>
          <w:rFonts w:ascii="Calibri" w:hAnsi="Calibri" w:cs="Calibri"/>
          <w:b/>
          <w:bCs/>
          <w:color w:val="000000" w:themeColor="text1"/>
          <w:sz w:val="24"/>
        </w:rPr>
      </w:pPr>
      <w:r w:rsidRPr="008E6DF0">
        <w:rPr>
          <w:rFonts w:ascii="Calibri" w:hAnsi="Calibri" w:cs="Calibri"/>
          <w:b/>
          <w:bCs/>
          <w:color w:val="000000" w:themeColor="text1"/>
          <w:sz w:val="24"/>
        </w:rPr>
        <w:t>DA ADEQUAÇÃO ORÇAMENTÁRIA</w:t>
      </w:r>
    </w:p>
    <w:p w14:paraId="2A0E8D3D" w14:textId="027030A9" w:rsidR="007E38F2" w:rsidRPr="008E6DF0" w:rsidRDefault="007E38F2" w:rsidP="007E38F2">
      <w:pPr>
        <w:pStyle w:val="PargrafodaLista"/>
        <w:numPr>
          <w:ilvl w:val="1"/>
          <w:numId w:val="5"/>
        </w:numPr>
        <w:jc w:val="both"/>
        <w:rPr>
          <w:rFonts w:ascii="Calibri" w:hAnsi="Calibri" w:cs="Calibri"/>
          <w:b/>
          <w:bCs/>
          <w:color w:val="000000" w:themeColor="text1"/>
          <w:sz w:val="24"/>
        </w:rPr>
      </w:pPr>
      <w:r w:rsidRPr="008E6DF0">
        <w:rPr>
          <w:rFonts w:ascii="Calibri" w:hAnsi="Calibri" w:cs="Calibri"/>
          <w:color w:val="000000" w:themeColor="text1"/>
          <w:sz w:val="24"/>
        </w:rPr>
        <w:t>As despesas decorrentes da execução do contrato correrão à conta dos Recursos orçamentários oriundos do Orçamento de 202</w:t>
      </w:r>
      <w:r w:rsidR="003A4AC4" w:rsidRPr="008E6DF0">
        <w:rPr>
          <w:rFonts w:ascii="Calibri" w:hAnsi="Calibri" w:cs="Calibri"/>
          <w:color w:val="000000" w:themeColor="text1"/>
          <w:sz w:val="24"/>
        </w:rPr>
        <w:t>5</w:t>
      </w:r>
      <w:r w:rsidRPr="008E6DF0">
        <w:rPr>
          <w:rFonts w:ascii="Calibri" w:hAnsi="Calibri" w:cs="Calibri"/>
          <w:color w:val="000000" w:themeColor="text1"/>
          <w:sz w:val="24"/>
        </w:rPr>
        <w:t xml:space="preserve">, Recursos ordinários conforme a seguir: </w:t>
      </w:r>
      <w:r w:rsidR="00606B3B" w:rsidRPr="00606B3B">
        <w:rPr>
          <w:rFonts w:ascii="Calibri" w:hAnsi="Calibri" w:cs="Calibri"/>
          <w:sz w:val="24"/>
        </w:rPr>
        <w:t>01010 - CÂMARA MUNICIPAL; 1001 - AÇÃO LEGISLATIVA. Ação: 2002 - Manutenção das Atividades da Câmara Municipal - Outras. Natureza da Despesa: 339040 - Serviço de Tecnologia da Informação e Comunicação – PJ; Fonte de Recurso: 1.500.0000 - Recursos não Vinculados de Impostos</w:t>
      </w:r>
      <w:r w:rsidRPr="008E6DF0">
        <w:rPr>
          <w:rFonts w:ascii="Calibri" w:hAnsi="Calibri" w:cs="Calibri"/>
          <w:sz w:val="24"/>
        </w:rPr>
        <w:t>.</w:t>
      </w:r>
    </w:p>
    <w:p w14:paraId="0B4D37D4" w14:textId="77777777" w:rsidR="007E38F2" w:rsidRPr="008E6DF0" w:rsidRDefault="007E38F2" w:rsidP="007E38F2">
      <w:pPr>
        <w:rPr>
          <w:rFonts w:ascii="Calibri" w:hAnsi="Calibri" w:cs="Calibri"/>
          <w:color w:val="000000" w:themeColor="text1"/>
          <w:sz w:val="24"/>
        </w:rPr>
      </w:pPr>
    </w:p>
    <w:p w14:paraId="2C636B40" w14:textId="77777777" w:rsidR="007E38F2" w:rsidRPr="008E6DF0" w:rsidRDefault="007E38F2" w:rsidP="007E38F2">
      <w:pPr>
        <w:pStyle w:val="PargrafodaLista"/>
        <w:numPr>
          <w:ilvl w:val="0"/>
          <w:numId w:val="5"/>
        </w:numPr>
        <w:ind w:left="357" w:hanging="357"/>
        <w:contextualSpacing w:val="0"/>
        <w:jc w:val="both"/>
        <w:rPr>
          <w:rFonts w:ascii="Calibri" w:hAnsi="Calibri" w:cs="Calibri"/>
          <w:b/>
          <w:bCs/>
          <w:color w:val="000000" w:themeColor="text1"/>
          <w:sz w:val="24"/>
        </w:rPr>
      </w:pPr>
      <w:r w:rsidRPr="008E6DF0">
        <w:rPr>
          <w:rFonts w:ascii="Calibri" w:hAnsi="Calibri" w:cs="Calibri"/>
          <w:b/>
          <w:bCs/>
          <w:color w:val="000000" w:themeColor="text1"/>
          <w:sz w:val="24"/>
        </w:rPr>
        <w:t>OBRIGAÇÕES DA CONTRATANTE</w:t>
      </w:r>
    </w:p>
    <w:p w14:paraId="7D1648AB" w14:textId="77777777" w:rsidR="007E38F2" w:rsidRPr="008E6DF0" w:rsidRDefault="007E38F2" w:rsidP="007E38F2">
      <w:pPr>
        <w:pStyle w:val="PargrafodaLista"/>
        <w:numPr>
          <w:ilvl w:val="1"/>
          <w:numId w:val="33"/>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São obrigações da CONTRATANTE:</w:t>
      </w:r>
    </w:p>
    <w:p w14:paraId="5AEEC0D4" w14:textId="75A8201D" w:rsidR="007E38F2" w:rsidRPr="008E6DF0" w:rsidRDefault="007E38F2" w:rsidP="007E38F2">
      <w:pPr>
        <w:pStyle w:val="PargrafodaLista"/>
        <w:numPr>
          <w:ilvl w:val="2"/>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 xml:space="preserve">Comunicar, de imediato, qualquer alteração na forma de </w:t>
      </w:r>
      <w:r w:rsidR="00E66E6D" w:rsidRPr="008E6DF0">
        <w:rPr>
          <w:rFonts w:ascii="Calibri" w:hAnsi="Calibri" w:cs="Calibri"/>
          <w:color w:val="000000" w:themeColor="text1"/>
          <w:sz w:val="24"/>
        </w:rPr>
        <w:t>prestação dos serviços</w:t>
      </w:r>
      <w:r w:rsidRPr="008E6DF0">
        <w:rPr>
          <w:rFonts w:ascii="Calibri" w:hAnsi="Calibri" w:cs="Calibri"/>
          <w:color w:val="000000" w:themeColor="text1"/>
          <w:sz w:val="24"/>
        </w:rPr>
        <w:t>;</w:t>
      </w:r>
    </w:p>
    <w:p w14:paraId="146876D6" w14:textId="77777777" w:rsidR="007E38F2" w:rsidRPr="008E6DF0" w:rsidRDefault="007E38F2" w:rsidP="007E38F2">
      <w:pPr>
        <w:pStyle w:val="PargrafodaLista"/>
        <w:numPr>
          <w:ilvl w:val="2"/>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Acompanhar e fiscalizar a execução do presente Contrato que será realizado pelo (a) servidor (a), designado para este fim, nos termos da Lei 14.133/2021, competindo-lhe tomar todas as providências, de modo assegurar que este seja executado de acordo com as cláusulas avençadas;</w:t>
      </w:r>
    </w:p>
    <w:p w14:paraId="06A39FDA" w14:textId="77777777" w:rsidR="007E38F2" w:rsidRPr="008E6DF0" w:rsidRDefault="007E38F2" w:rsidP="007E38F2">
      <w:pPr>
        <w:pStyle w:val="PargrafodaLista"/>
        <w:numPr>
          <w:ilvl w:val="2"/>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Efetuar o pagamento relativo ao objeto contratado efetivamente realizado, de acordo com as cláusulas do respectivo contrato ou outros instrumentos hábeis.</w:t>
      </w:r>
    </w:p>
    <w:p w14:paraId="4E3812D6" w14:textId="77777777" w:rsidR="007E38F2" w:rsidRPr="008E6DF0" w:rsidRDefault="007E38F2" w:rsidP="007E38F2">
      <w:pPr>
        <w:pStyle w:val="PargrafodaLista"/>
        <w:numPr>
          <w:ilvl w:val="2"/>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Proporcionar ao Contratado todos os meios necessários para a fiel execução do objeto da presente contratação, nos termos do correspondente instrumento de ajuste.</w:t>
      </w:r>
    </w:p>
    <w:p w14:paraId="58376EC3" w14:textId="77777777" w:rsidR="007E38F2" w:rsidRPr="008E6DF0" w:rsidRDefault="007E38F2" w:rsidP="007E38F2">
      <w:pPr>
        <w:pStyle w:val="PargrafodaLista"/>
        <w:numPr>
          <w:ilvl w:val="2"/>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Notificar o Contratado sobre qualquer irregularidade encontrada quanto à qualidade dos produtos ou serviços, exercendo a mais ampla e completa fiscalização, o que não exime o Contratado de suas responsabilidades pactuadas e preceitos legais.</w:t>
      </w:r>
    </w:p>
    <w:p w14:paraId="61A11291" w14:textId="77777777" w:rsidR="007E38F2" w:rsidRPr="008E6DF0" w:rsidRDefault="007E38F2" w:rsidP="007E38F2">
      <w:pPr>
        <w:pStyle w:val="PargrafodaLista"/>
        <w:numPr>
          <w:ilvl w:val="2"/>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Observar, em compatibilidade com o objeto da contração, as disposições dos artigos 115 a 123 da Lei 14.133/21.</w:t>
      </w:r>
    </w:p>
    <w:p w14:paraId="7B523BCF" w14:textId="77777777" w:rsidR="007E38F2" w:rsidRPr="008E6DF0" w:rsidRDefault="007E38F2" w:rsidP="007E38F2">
      <w:pPr>
        <w:pStyle w:val="PargrafodaLista"/>
        <w:numPr>
          <w:ilvl w:val="2"/>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Outras obrigações estabelecidas no contrato.</w:t>
      </w:r>
    </w:p>
    <w:p w14:paraId="1CCD6D10" w14:textId="77777777" w:rsidR="007E38F2" w:rsidRPr="008E6DF0" w:rsidRDefault="007E38F2" w:rsidP="007E38F2">
      <w:pPr>
        <w:rPr>
          <w:rFonts w:ascii="Calibri" w:hAnsi="Calibri" w:cs="Calibri"/>
          <w:color w:val="000000" w:themeColor="text1"/>
          <w:sz w:val="24"/>
        </w:rPr>
      </w:pPr>
    </w:p>
    <w:p w14:paraId="0FDDB1D8" w14:textId="77777777" w:rsidR="007E38F2" w:rsidRPr="008E6DF0" w:rsidRDefault="007E38F2" w:rsidP="007E38F2">
      <w:pPr>
        <w:pStyle w:val="PargrafodaLista"/>
        <w:numPr>
          <w:ilvl w:val="0"/>
          <w:numId w:val="5"/>
        </w:numPr>
        <w:ind w:left="357" w:hanging="357"/>
        <w:contextualSpacing w:val="0"/>
        <w:jc w:val="both"/>
        <w:rPr>
          <w:rFonts w:ascii="Calibri" w:hAnsi="Calibri" w:cs="Calibri"/>
          <w:b/>
          <w:bCs/>
          <w:color w:val="000000" w:themeColor="text1"/>
          <w:sz w:val="24"/>
        </w:rPr>
      </w:pPr>
      <w:r w:rsidRPr="008E6DF0">
        <w:rPr>
          <w:rFonts w:ascii="Calibri" w:hAnsi="Calibri" w:cs="Calibri"/>
          <w:b/>
          <w:bCs/>
          <w:color w:val="000000" w:themeColor="text1"/>
          <w:sz w:val="24"/>
        </w:rPr>
        <w:t>OBRIGAGÕES DA CONTRATADA</w:t>
      </w:r>
    </w:p>
    <w:p w14:paraId="46FC5355" w14:textId="77777777" w:rsidR="007E38F2" w:rsidRPr="008E6DF0" w:rsidRDefault="007E38F2" w:rsidP="007E38F2">
      <w:pPr>
        <w:pStyle w:val="PargrafodaLista"/>
        <w:numPr>
          <w:ilvl w:val="1"/>
          <w:numId w:val="35"/>
        </w:numPr>
        <w:jc w:val="both"/>
        <w:rPr>
          <w:rFonts w:ascii="Calibri" w:hAnsi="Calibri" w:cs="Calibri"/>
          <w:b/>
          <w:bCs/>
          <w:color w:val="000000" w:themeColor="text1"/>
          <w:sz w:val="24"/>
        </w:rPr>
      </w:pPr>
      <w:r w:rsidRPr="008E6DF0">
        <w:rPr>
          <w:rFonts w:ascii="Calibri" w:hAnsi="Calibri" w:cs="Calibri"/>
          <w:color w:val="000000" w:themeColor="text1"/>
          <w:sz w:val="24"/>
        </w:rPr>
        <w:t>São obrigações da CONTRATADA:</w:t>
      </w:r>
    </w:p>
    <w:p w14:paraId="5915AFA1" w14:textId="77777777" w:rsidR="007E38F2" w:rsidRPr="008E6DF0" w:rsidRDefault="007E38F2" w:rsidP="007E38F2">
      <w:pPr>
        <w:pStyle w:val="PargrafodaLista"/>
        <w:numPr>
          <w:ilvl w:val="2"/>
          <w:numId w:val="5"/>
        </w:numPr>
        <w:jc w:val="both"/>
        <w:rPr>
          <w:rFonts w:ascii="Calibri" w:hAnsi="Calibri" w:cs="Calibri"/>
          <w:b/>
          <w:bCs/>
          <w:color w:val="000000" w:themeColor="text1"/>
          <w:sz w:val="24"/>
        </w:rPr>
      </w:pPr>
      <w:r w:rsidRPr="008E6DF0">
        <w:rPr>
          <w:rFonts w:ascii="Calibri" w:hAnsi="Calibri" w:cs="Calibri"/>
          <w:color w:val="000000" w:themeColor="text1"/>
          <w:sz w:val="24"/>
        </w:rPr>
        <w:t>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2FFFA5D5" w14:textId="77777777" w:rsidR="007E38F2" w:rsidRPr="008E6DF0" w:rsidRDefault="007E38F2" w:rsidP="007E38F2">
      <w:pPr>
        <w:pStyle w:val="PargrafodaLista"/>
        <w:numPr>
          <w:ilvl w:val="2"/>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Substituir, arcando com as despesas decorrentes, os materiais ou serviços que apresentarem defeitos, alterações, imperfeições ou quaisquer irregularidades discrepantes às exigências do instrumento de ajuste pactuado, ainda que constatados somente após o recebimento ou pagamento.</w:t>
      </w:r>
    </w:p>
    <w:p w14:paraId="7D8996E5" w14:textId="77777777" w:rsidR="007E38F2" w:rsidRPr="008E6DF0" w:rsidRDefault="007E38F2" w:rsidP="007E38F2">
      <w:pPr>
        <w:pStyle w:val="PargrafodaLista"/>
        <w:numPr>
          <w:ilvl w:val="2"/>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lastRenderedPageBreak/>
        <w:t>Não transferir a outrem, no todo ou em parte, o objeto da contratação, salvo mediante prévia e expressa autorização do Contratante.</w:t>
      </w:r>
    </w:p>
    <w:p w14:paraId="226ECA13" w14:textId="77777777" w:rsidR="007E38F2" w:rsidRPr="008E6DF0" w:rsidRDefault="007E38F2" w:rsidP="007E38F2">
      <w:pPr>
        <w:pStyle w:val="PargrafodaLista"/>
        <w:numPr>
          <w:ilvl w:val="2"/>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Manter, durante a vigência do contrato ou outros instrumentos hábeis, em compatibilidade com as obrigações assumidas, todas as condições de regularidade e qualificação exigidas no respectivo processo de contratação direta por Dispensa de Licitação, conforme o caso, apresentando ao Contratante os documentos necessários, sempre que solicitado.</w:t>
      </w:r>
    </w:p>
    <w:p w14:paraId="0F4B108C" w14:textId="77777777" w:rsidR="007E38F2" w:rsidRPr="008E6DF0" w:rsidRDefault="007E38F2" w:rsidP="007E38F2">
      <w:pPr>
        <w:pStyle w:val="PargrafodaLista"/>
        <w:numPr>
          <w:ilvl w:val="2"/>
          <w:numId w:val="5"/>
        </w:numPr>
        <w:contextualSpacing w:val="0"/>
        <w:jc w:val="both"/>
        <w:rPr>
          <w:rFonts w:ascii="Calibri" w:hAnsi="Calibri" w:cs="Calibri"/>
          <w:color w:val="000000" w:themeColor="text1"/>
          <w:sz w:val="24"/>
        </w:rPr>
      </w:pPr>
      <w:r w:rsidRPr="008E6DF0">
        <w:rPr>
          <w:rFonts w:ascii="Calibri" w:hAnsi="Calibri" w:cs="Calibri"/>
          <w:color w:val="000000" w:themeColor="text1"/>
          <w:sz w:val="24"/>
        </w:rPr>
        <w:t>Emitir Nota Fiscal correspondente à sede ou filial da empresa que efetivamente apresentou a documentação de regularidade e qualificação exigidas quando da instrução do referido processo de contratação direta.</w:t>
      </w:r>
    </w:p>
    <w:p w14:paraId="4DC695F0" w14:textId="77777777" w:rsidR="007E38F2" w:rsidRPr="008E6DF0" w:rsidRDefault="007E38F2" w:rsidP="007E38F2">
      <w:pPr>
        <w:pStyle w:val="PargrafodaLista"/>
        <w:numPr>
          <w:ilvl w:val="2"/>
          <w:numId w:val="5"/>
        </w:numPr>
        <w:contextualSpacing w:val="0"/>
        <w:jc w:val="both"/>
        <w:rPr>
          <w:rFonts w:ascii="Calibri" w:hAnsi="Calibri" w:cs="Calibri"/>
          <w:color w:val="000000" w:themeColor="text1"/>
          <w:sz w:val="24"/>
        </w:rPr>
      </w:pPr>
      <w:r w:rsidRPr="008E6DF0">
        <w:rPr>
          <w:rFonts w:ascii="Calibri" w:hAnsi="Calibri" w:cs="Calibri"/>
          <w:color w:val="000000" w:themeColor="text1"/>
          <w:sz w:val="24"/>
        </w:rPr>
        <w:t>Executar todas as obrigações assumidas sempre com observância a melhor técnica vigente, enquadrando-se, rigorosamente, dentro dos preceitos legais, normas e especificações técnicas correspondentes.</w:t>
      </w:r>
    </w:p>
    <w:p w14:paraId="5672F22D" w14:textId="77777777" w:rsidR="007E38F2" w:rsidRPr="008E6DF0" w:rsidRDefault="007E38F2" w:rsidP="007E38F2">
      <w:pPr>
        <w:pStyle w:val="PargrafodaLista"/>
        <w:numPr>
          <w:ilvl w:val="2"/>
          <w:numId w:val="5"/>
        </w:numPr>
        <w:contextualSpacing w:val="0"/>
        <w:jc w:val="both"/>
        <w:rPr>
          <w:rFonts w:ascii="Calibri" w:hAnsi="Calibri" w:cs="Calibri"/>
          <w:color w:val="000000" w:themeColor="text1"/>
          <w:sz w:val="24"/>
        </w:rPr>
      </w:pPr>
      <w:r w:rsidRPr="008E6DF0">
        <w:rPr>
          <w:rFonts w:ascii="Calibri" w:hAnsi="Calibri" w:cs="Calibri"/>
          <w:color w:val="000000" w:themeColor="text1"/>
          <w:sz w:val="24"/>
        </w:rPr>
        <w:t>Apresentar, quando solicitado pelo Contratante, sob pena da mesma multa aplicada pela infração administrativa de dar causa à inexecução total da contratação, comprovação do cumprimento das obrigações trabalhistas e com o Fundo de Garantia do Tempo de Serviço em relação aos empregados diretamente envolvidos na execução da presente contratação, na forma estabelecida no Art. 50, da Lei 14.133/21.</w:t>
      </w:r>
    </w:p>
    <w:p w14:paraId="12C187F6" w14:textId="77777777" w:rsidR="007E38F2" w:rsidRPr="008E6DF0" w:rsidRDefault="007E38F2" w:rsidP="007E38F2">
      <w:pPr>
        <w:pStyle w:val="PargrafodaLista"/>
        <w:numPr>
          <w:ilvl w:val="2"/>
          <w:numId w:val="5"/>
        </w:numPr>
        <w:contextualSpacing w:val="0"/>
        <w:jc w:val="both"/>
        <w:rPr>
          <w:rFonts w:ascii="Calibri" w:hAnsi="Calibri" w:cs="Calibri"/>
          <w:color w:val="000000" w:themeColor="text1"/>
          <w:sz w:val="24"/>
        </w:rPr>
      </w:pPr>
      <w:r w:rsidRPr="008E6DF0">
        <w:rPr>
          <w:rFonts w:ascii="Calibri" w:hAnsi="Calibri" w:cs="Calibri"/>
          <w:color w:val="000000" w:themeColor="text1"/>
          <w:sz w:val="24"/>
        </w:rPr>
        <w:t>Observar, em compatibilidade com o objeto da contração, as disposições dos artigos 115 a 123 da Lei 14.133/21</w:t>
      </w:r>
    </w:p>
    <w:p w14:paraId="25899327" w14:textId="77777777" w:rsidR="007E38F2" w:rsidRPr="008E6DF0" w:rsidRDefault="007E38F2" w:rsidP="007E38F2">
      <w:pPr>
        <w:pStyle w:val="PargrafodaLista"/>
        <w:numPr>
          <w:ilvl w:val="2"/>
          <w:numId w:val="5"/>
        </w:numPr>
        <w:contextualSpacing w:val="0"/>
        <w:jc w:val="both"/>
        <w:rPr>
          <w:rFonts w:ascii="Calibri" w:hAnsi="Calibri" w:cs="Calibri"/>
          <w:color w:val="000000" w:themeColor="text1"/>
          <w:sz w:val="24"/>
        </w:rPr>
      </w:pPr>
      <w:r w:rsidRPr="008E6DF0">
        <w:rPr>
          <w:rFonts w:ascii="Calibri" w:hAnsi="Calibri" w:cs="Calibri"/>
          <w:color w:val="000000" w:themeColor="text1"/>
          <w:sz w:val="24"/>
        </w:rPr>
        <w:t>Outras obrigações estabelecidas no contrato.</w:t>
      </w:r>
    </w:p>
    <w:p w14:paraId="29DF0E25" w14:textId="77777777" w:rsidR="007E38F2" w:rsidRPr="008E6DF0" w:rsidRDefault="007E38F2" w:rsidP="007E38F2">
      <w:pPr>
        <w:rPr>
          <w:rFonts w:ascii="Calibri" w:hAnsi="Calibri" w:cs="Calibri"/>
          <w:b/>
          <w:bCs/>
          <w:color w:val="000000" w:themeColor="text1"/>
          <w:sz w:val="24"/>
        </w:rPr>
      </w:pPr>
    </w:p>
    <w:p w14:paraId="6D2E6626" w14:textId="77777777" w:rsidR="007E38F2" w:rsidRPr="008E6DF0" w:rsidRDefault="007E38F2" w:rsidP="007E38F2">
      <w:pPr>
        <w:pStyle w:val="PargrafodaLista"/>
        <w:numPr>
          <w:ilvl w:val="0"/>
          <w:numId w:val="34"/>
        </w:numPr>
        <w:ind w:left="357" w:hanging="357"/>
        <w:contextualSpacing w:val="0"/>
        <w:jc w:val="both"/>
        <w:rPr>
          <w:rFonts w:ascii="Calibri" w:hAnsi="Calibri" w:cs="Calibri"/>
          <w:b/>
          <w:bCs/>
          <w:color w:val="000000" w:themeColor="text1"/>
          <w:sz w:val="24"/>
        </w:rPr>
      </w:pPr>
      <w:r w:rsidRPr="008E6DF0">
        <w:rPr>
          <w:rFonts w:ascii="Calibri" w:hAnsi="Calibri" w:cs="Calibri"/>
          <w:b/>
          <w:bCs/>
          <w:color w:val="000000" w:themeColor="text1"/>
          <w:sz w:val="24"/>
        </w:rPr>
        <w:t>DA QUALIFICAÇÃO JURÍDICA, FISCAL, TRABALHISTA, FINANCEIRA E TÉCNICA NECESSÁRIA PARA CONTRATAÇÃO</w:t>
      </w:r>
    </w:p>
    <w:p w14:paraId="2811AF4D" w14:textId="77777777" w:rsidR="007E38F2" w:rsidRPr="008E6DF0" w:rsidRDefault="007E38F2" w:rsidP="007E38F2">
      <w:pPr>
        <w:pStyle w:val="PargrafodaLista"/>
        <w:numPr>
          <w:ilvl w:val="1"/>
          <w:numId w:val="34"/>
        </w:numPr>
        <w:ind w:left="993" w:hanging="636"/>
        <w:contextualSpacing w:val="0"/>
        <w:jc w:val="both"/>
        <w:rPr>
          <w:rFonts w:ascii="Calibri" w:hAnsi="Calibri" w:cs="Calibri"/>
          <w:sz w:val="24"/>
        </w:rPr>
      </w:pPr>
      <w:r w:rsidRPr="008E6DF0">
        <w:rPr>
          <w:rFonts w:ascii="Calibri" w:hAnsi="Calibri" w:cs="Calibri"/>
          <w:b/>
          <w:bCs/>
          <w:sz w:val="24"/>
        </w:rPr>
        <w:t>Habilitação Jurídica</w:t>
      </w:r>
      <w:r w:rsidRPr="008E6DF0">
        <w:rPr>
          <w:rFonts w:ascii="Calibri" w:hAnsi="Calibri" w:cs="Calibri"/>
          <w:sz w:val="24"/>
        </w:rPr>
        <w:t>:</w:t>
      </w:r>
    </w:p>
    <w:p w14:paraId="497EDB3D" w14:textId="77777777" w:rsidR="007E38F2" w:rsidRPr="008E6DF0" w:rsidRDefault="007E38F2" w:rsidP="007E38F2">
      <w:pPr>
        <w:pStyle w:val="PargrafodaLista"/>
        <w:numPr>
          <w:ilvl w:val="2"/>
          <w:numId w:val="34"/>
        </w:numPr>
        <w:ind w:left="1701" w:hanging="850"/>
        <w:contextualSpacing w:val="0"/>
        <w:jc w:val="both"/>
        <w:rPr>
          <w:rFonts w:ascii="Calibri" w:hAnsi="Calibri" w:cs="Calibri"/>
          <w:sz w:val="24"/>
        </w:rPr>
      </w:pPr>
      <w:bookmarkStart w:id="8" w:name="_Hlk131679709"/>
      <w:r w:rsidRPr="008E6DF0">
        <w:rPr>
          <w:rFonts w:ascii="Calibri" w:hAnsi="Calibri" w:cs="Calibri"/>
          <w:sz w:val="24"/>
        </w:rPr>
        <w:t xml:space="preserve">As participantes, em se tratando de </w:t>
      </w:r>
      <w:r w:rsidRPr="008E6DF0">
        <w:rPr>
          <w:rFonts w:ascii="Calibri" w:hAnsi="Calibri" w:cs="Calibri"/>
          <w:sz w:val="24"/>
          <w:u w:val="single"/>
        </w:rPr>
        <w:t>Sociedades Comerciais</w:t>
      </w:r>
      <w:r w:rsidRPr="008E6DF0">
        <w:rPr>
          <w:rFonts w:ascii="Calibri" w:hAnsi="Calibri" w:cs="Calibri"/>
          <w:sz w:val="24"/>
        </w:rPr>
        <w:t>, deverão apresentar devidamente registrados no Órgão de Registro do Comércio local de sua sede os respectivos Contratos Sociais e todas as suas alterações subsequentes ou o respectivo instrumento de Consolidação Contratual em vigor, com as posteriores alterações, se houver;</w:t>
      </w:r>
    </w:p>
    <w:p w14:paraId="22AD8AD4" w14:textId="77777777" w:rsidR="007E38F2" w:rsidRPr="008E6DF0" w:rsidRDefault="007E38F2" w:rsidP="007E38F2">
      <w:pPr>
        <w:pStyle w:val="PargrafodaLista"/>
        <w:numPr>
          <w:ilvl w:val="2"/>
          <w:numId w:val="34"/>
        </w:numPr>
        <w:ind w:left="1701" w:hanging="850"/>
        <w:contextualSpacing w:val="0"/>
        <w:jc w:val="both"/>
        <w:rPr>
          <w:rFonts w:ascii="Calibri" w:hAnsi="Calibri" w:cs="Calibri"/>
          <w:sz w:val="24"/>
        </w:rPr>
      </w:pPr>
      <w:r w:rsidRPr="008E6DF0">
        <w:rPr>
          <w:rFonts w:ascii="Calibri" w:hAnsi="Calibri" w:cs="Calibri"/>
          <w:sz w:val="24"/>
        </w:rPr>
        <w:t xml:space="preserve">As participantes, em se tratando de </w:t>
      </w:r>
      <w:r w:rsidRPr="008E6DF0">
        <w:rPr>
          <w:rFonts w:ascii="Calibri" w:hAnsi="Calibri" w:cs="Calibri"/>
          <w:sz w:val="24"/>
          <w:u w:val="single"/>
        </w:rPr>
        <w:t>Sociedades Civis</w:t>
      </w:r>
      <w:r w:rsidRPr="008E6DF0">
        <w:rPr>
          <w:rFonts w:ascii="Calibri" w:hAnsi="Calibri" w:cs="Calibri"/>
          <w:sz w:val="24"/>
        </w:rPr>
        <w:t>, deverão apresentar os seus respectivos Atos Constitutivos e todas as alterações subsequentes em vigor, devidamente inscritos no Cartório de Registro Civil, acompanhados de prova da diretoria em exercício;</w:t>
      </w:r>
    </w:p>
    <w:p w14:paraId="76B3AE6B" w14:textId="77777777" w:rsidR="007E38F2" w:rsidRPr="008E6DF0" w:rsidRDefault="007E38F2" w:rsidP="007E38F2">
      <w:pPr>
        <w:pStyle w:val="PargrafodaLista"/>
        <w:numPr>
          <w:ilvl w:val="2"/>
          <w:numId w:val="34"/>
        </w:numPr>
        <w:ind w:left="1701" w:hanging="850"/>
        <w:contextualSpacing w:val="0"/>
        <w:jc w:val="both"/>
        <w:rPr>
          <w:rFonts w:ascii="Calibri" w:hAnsi="Calibri" w:cs="Calibri"/>
          <w:sz w:val="24"/>
        </w:rPr>
      </w:pPr>
      <w:r w:rsidRPr="008E6DF0">
        <w:rPr>
          <w:rFonts w:ascii="Calibri" w:hAnsi="Calibri" w:cs="Calibri"/>
          <w:sz w:val="24"/>
        </w:rPr>
        <w:t xml:space="preserve">As participantes, em se tratando de </w:t>
      </w:r>
      <w:r w:rsidRPr="008E6DF0">
        <w:rPr>
          <w:rFonts w:ascii="Calibri" w:hAnsi="Calibri" w:cs="Calibri"/>
          <w:sz w:val="24"/>
          <w:u w:val="single"/>
        </w:rPr>
        <w:t>Sociedades por Ações</w:t>
      </w:r>
      <w:r w:rsidRPr="008E6DF0">
        <w:rPr>
          <w:rFonts w:ascii="Calibri" w:hAnsi="Calibri" w:cs="Calibri"/>
          <w:sz w:val="24"/>
        </w:rPr>
        <w:t>, deverão apresentar as publicações nos Diários Oficiais dos seus respectivos Estatutos Sociais em vigor, acompanhados dos documentos de eleição de seus administradores.</w:t>
      </w:r>
    </w:p>
    <w:p w14:paraId="6637430B" w14:textId="77777777" w:rsidR="007E38F2" w:rsidRPr="008E6DF0" w:rsidRDefault="007E38F2" w:rsidP="007E38F2">
      <w:pPr>
        <w:pStyle w:val="PargrafodaLista"/>
        <w:numPr>
          <w:ilvl w:val="2"/>
          <w:numId w:val="34"/>
        </w:numPr>
        <w:ind w:left="1701" w:hanging="850"/>
        <w:contextualSpacing w:val="0"/>
        <w:jc w:val="both"/>
        <w:rPr>
          <w:rFonts w:ascii="Calibri" w:hAnsi="Calibri" w:cs="Calibri"/>
          <w:sz w:val="24"/>
        </w:rPr>
      </w:pPr>
      <w:r w:rsidRPr="008E6DF0">
        <w:rPr>
          <w:rFonts w:ascii="Calibri" w:hAnsi="Calibri" w:cs="Calibri"/>
          <w:sz w:val="24"/>
        </w:rPr>
        <w:t xml:space="preserve">No caso de </w:t>
      </w:r>
      <w:r w:rsidRPr="008E6DF0">
        <w:rPr>
          <w:rFonts w:ascii="Calibri" w:hAnsi="Calibri" w:cs="Calibri"/>
          <w:sz w:val="24"/>
          <w:u w:val="single"/>
        </w:rPr>
        <w:t>Empresário Individual</w:t>
      </w:r>
      <w:r w:rsidRPr="008E6DF0">
        <w:rPr>
          <w:rFonts w:ascii="Calibri" w:hAnsi="Calibri" w:cs="Calibri"/>
          <w:sz w:val="24"/>
        </w:rPr>
        <w:t>, inscrição no Registro Público de Empresas Mercantis, a cargo da Junta Comercial da respectiva sede.</w:t>
      </w:r>
    </w:p>
    <w:p w14:paraId="7113E6B8" w14:textId="77777777" w:rsidR="007E38F2" w:rsidRPr="008E6DF0" w:rsidRDefault="007E38F2" w:rsidP="007E38F2">
      <w:pPr>
        <w:pStyle w:val="PargrafodaLista"/>
        <w:numPr>
          <w:ilvl w:val="2"/>
          <w:numId w:val="34"/>
        </w:numPr>
        <w:ind w:left="1701" w:hanging="850"/>
        <w:contextualSpacing w:val="0"/>
        <w:jc w:val="both"/>
        <w:rPr>
          <w:rFonts w:ascii="Calibri" w:hAnsi="Calibri" w:cs="Calibri"/>
          <w:sz w:val="24"/>
        </w:rPr>
      </w:pPr>
      <w:r w:rsidRPr="008E6DF0">
        <w:rPr>
          <w:rFonts w:ascii="Calibri" w:hAnsi="Calibri" w:cs="Calibri"/>
          <w:sz w:val="24"/>
        </w:rPr>
        <w:t xml:space="preserve">Em se tratando de </w:t>
      </w:r>
      <w:r w:rsidRPr="008E6DF0">
        <w:rPr>
          <w:rFonts w:ascii="Calibri" w:hAnsi="Calibri" w:cs="Calibri"/>
          <w:sz w:val="24"/>
          <w:u w:val="single"/>
        </w:rPr>
        <w:t>Microempreendedor Individual</w:t>
      </w:r>
      <w:r w:rsidRPr="008E6DF0">
        <w:rPr>
          <w:rFonts w:ascii="Calibri" w:hAnsi="Calibri" w:cs="Calibri"/>
          <w:sz w:val="24"/>
        </w:rPr>
        <w:t xml:space="preserve"> – MEI, Certificado da Condição de Microempreendedor Individual - CCMEI, cuja aceitação pode ser condicionada à verificação da autenticidade no sítio https://www.gov.br/empresas-e-negocios/pt-br/empreendedor/</w:t>
      </w:r>
    </w:p>
    <w:p w14:paraId="23870600" w14:textId="77777777" w:rsidR="007E38F2" w:rsidRPr="008E6DF0" w:rsidRDefault="007E38F2" w:rsidP="007E38F2">
      <w:pPr>
        <w:pStyle w:val="PargrafodaLista"/>
        <w:numPr>
          <w:ilvl w:val="2"/>
          <w:numId w:val="34"/>
        </w:numPr>
        <w:ind w:left="1701" w:hanging="850"/>
        <w:contextualSpacing w:val="0"/>
        <w:jc w:val="both"/>
        <w:rPr>
          <w:rFonts w:ascii="Calibri" w:hAnsi="Calibri" w:cs="Calibri"/>
          <w:sz w:val="24"/>
        </w:rPr>
      </w:pPr>
      <w:r w:rsidRPr="008E6DF0">
        <w:rPr>
          <w:rFonts w:ascii="Calibri" w:hAnsi="Calibri" w:cs="Calibri"/>
          <w:sz w:val="24"/>
        </w:rPr>
        <w:lastRenderedPageBreak/>
        <w:t>Para as sociedades empresárias ou empresas individuais de responsabilidade limitada - EIRELI: ato constitutivo, estatuto ou contrato social em vigor, devidamente registrado na Junta Comercial da respectiva sede, acompanhado de documento comprobatório de seus administradores;</w:t>
      </w:r>
    </w:p>
    <w:p w14:paraId="0DFDE9DF" w14:textId="77777777" w:rsidR="007E38F2" w:rsidRPr="008E6DF0" w:rsidRDefault="007E38F2" w:rsidP="007E38F2">
      <w:pPr>
        <w:pStyle w:val="PargrafodaLista"/>
        <w:numPr>
          <w:ilvl w:val="2"/>
          <w:numId w:val="34"/>
        </w:numPr>
        <w:ind w:left="1701" w:hanging="850"/>
        <w:contextualSpacing w:val="0"/>
        <w:jc w:val="both"/>
        <w:rPr>
          <w:rFonts w:ascii="Calibri" w:hAnsi="Calibri" w:cs="Calibri"/>
          <w:sz w:val="24"/>
        </w:rPr>
      </w:pPr>
      <w:r w:rsidRPr="008E6DF0">
        <w:rPr>
          <w:rFonts w:ascii="Calibri" w:hAnsi="Calibri" w:cs="Calibri"/>
          <w:sz w:val="24"/>
        </w:rPr>
        <w:t>Os documentos acima deverão estar acompanhados de todas as alterações ou da consolidação respectiva.</w:t>
      </w:r>
    </w:p>
    <w:bookmarkEnd w:id="8"/>
    <w:p w14:paraId="6101C882" w14:textId="77777777" w:rsidR="007E38F2" w:rsidRPr="008E6DF0" w:rsidRDefault="007E38F2" w:rsidP="007E38F2">
      <w:pPr>
        <w:pStyle w:val="PargrafodaLista"/>
        <w:numPr>
          <w:ilvl w:val="1"/>
          <w:numId w:val="34"/>
        </w:numPr>
        <w:ind w:left="993" w:hanging="636"/>
        <w:contextualSpacing w:val="0"/>
        <w:jc w:val="both"/>
        <w:rPr>
          <w:rFonts w:ascii="Calibri" w:hAnsi="Calibri" w:cs="Calibri"/>
          <w:b/>
          <w:bCs/>
          <w:sz w:val="24"/>
        </w:rPr>
      </w:pPr>
      <w:r w:rsidRPr="008E6DF0">
        <w:rPr>
          <w:rFonts w:ascii="Calibri" w:hAnsi="Calibri" w:cs="Calibri"/>
          <w:b/>
          <w:bCs/>
          <w:sz w:val="24"/>
        </w:rPr>
        <w:t>Regularidade Fiscal, Social e Trabalhista:</w:t>
      </w:r>
    </w:p>
    <w:p w14:paraId="1C75FB6B" w14:textId="77777777" w:rsidR="007E38F2" w:rsidRPr="008E6DF0" w:rsidRDefault="007E38F2" w:rsidP="007E38F2">
      <w:pPr>
        <w:pStyle w:val="PargrafodaLista"/>
        <w:numPr>
          <w:ilvl w:val="2"/>
          <w:numId w:val="34"/>
        </w:numPr>
        <w:ind w:left="1701" w:hanging="850"/>
        <w:contextualSpacing w:val="0"/>
        <w:jc w:val="both"/>
        <w:rPr>
          <w:rFonts w:ascii="Calibri" w:hAnsi="Calibri" w:cs="Calibri"/>
          <w:sz w:val="24"/>
        </w:rPr>
      </w:pPr>
      <w:r w:rsidRPr="008E6DF0">
        <w:rPr>
          <w:rFonts w:ascii="Calibri" w:hAnsi="Calibri" w:cs="Calibri"/>
          <w:sz w:val="24"/>
        </w:rPr>
        <w:t>Cadastro Nacional da Pessoa Jurídica (CNPJ);</w:t>
      </w:r>
    </w:p>
    <w:p w14:paraId="753B09B1" w14:textId="77777777" w:rsidR="007E38F2" w:rsidRPr="008E6DF0" w:rsidRDefault="007E38F2" w:rsidP="007E38F2">
      <w:pPr>
        <w:pStyle w:val="PargrafodaLista"/>
        <w:numPr>
          <w:ilvl w:val="2"/>
          <w:numId w:val="34"/>
        </w:numPr>
        <w:ind w:left="1701" w:hanging="850"/>
        <w:contextualSpacing w:val="0"/>
        <w:jc w:val="both"/>
        <w:rPr>
          <w:rFonts w:ascii="Calibri" w:hAnsi="Calibri" w:cs="Calibri"/>
          <w:sz w:val="24"/>
        </w:rPr>
      </w:pPr>
      <w:r w:rsidRPr="008E6DF0">
        <w:rPr>
          <w:rFonts w:ascii="Calibri" w:hAnsi="Calibri" w:cs="Calibri"/>
          <w:sz w:val="24"/>
        </w:rPr>
        <w:t>Prova de regularidade com a Fazenda Nacional, relativos aos Tributos federais, inclusive contribuições previdenciárias, tanto no âmbito Federal quanto no âmbito da procuradoria da Fazenda Nacional (Certidão Unificada, conforme portaria MF 358, de 05 de setembro de 2014, alterada pela Portaria MF nº 443, de 17 de outubro de 2014), assegurada a regra para as microempresas e empresas de pequeno porte, nos termos do art. 43 da Lei Complementar Nº 123, de 14 de dezembro de 2006</w:t>
      </w:r>
    </w:p>
    <w:p w14:paraId="74EFB2A0" w14:textId="77777777" w:rsidR="007E38F2" w:rsidRPr="008E6DF0" w:rsidRDefault="007E38F2" w:rsidP="007E38F2">
      <w:pPr>
        <w:pStyle w:val="PargrafodaLista"/>
        <w:numPr>
          <w:ilvl w:val="2"/>
          <w:numId w:val="34"/>
        </w:numPr>
        <w:ind w:left="1701" w:hanging="850"/>
        <w:contextualSpacing w:val="0"/>
        <w:jc w:val="both"/>
        <w:rPr>
          <w:rFonts w:ascii="Calibri" w:hAnsi="Calibri" w:cs="Calibri"/>
          <w:sz w:val="24"/>
        </w:rPr>
      </w:pPr>
      <w:r w:rsidRPr="008E6DF0">
        <w:rPr>
          <w:rFonts w:ascii="Calibri" w:hAnsi="Calibri" w:cs="Calibri"/>
          <w:sz w:val="24"/>
        </w:rPr>
        <w:t>Prova de regularidade com a Fazenda Estadual e Fazenda Municipal do domicílio ou sede da interessada, assegurada a regra para as microempresas e empresas de pequeno porte, nos termos do art. 43 da Lei Complementar Nº 123, de 14 de dezembro de 2006.</w:t>
      </w:r>
    </w:p>
    <w:p w14:paraId="2AA4908C" w14:textId="77777777" w:rsidR="007E38F2" w:rsidRPr="008E6DF0" w:rsidRDefault="007E38F2" w:rsidP="007E38F2">
      <w:pPr>
        <w:pStyle w:val="PargrafodaLista"/>
        <w:numPr>
          <w:ilvl w:val="2"/>
          <w:numId w:val="34"/>
        </w:numPr>
        <w:ind w:left="1701" w:hanging="850"/>
        <w:contextualSpacing w:val="0"/>
        <w:jc w:val="both"/>
        <w:rPr>
          <w:rFonts w:ascii="Calibri" w:hAnsi="Calibri" w:cs="Calibri"/>
          <w:sz w:val="24"/>
        </w:rPr>
      </w:pPr>
      <w:r w:rsidRPr="008E6DF0">
        <w:rPr>
          <w:rFonts w:ascii="Calibri" w:hAnsi="Calibri" w:cs="Calibri"/>
          <w:sz w:val="24"/>
        </w:rPr>
        <w:t>Prova de regularidade relativa ao Fundo de Garantia do Tempo de Serviço – FGTS: Certidão de Regularidade de Situação - CRF, emitida pela Caixa Econômica Federal;</w:t>
      </w:r>
    </w:p>
    <w:p w14:paraId="064A1E69" w14:textId="77777777" w:rsidR="007E38F2" w:rsidRPr="008E6DF0" w:rsidRDefault="007E38F2" w:rsidP="007E38F2">
      <w:pPr>
        <w:pStyle w:val="PargrafodaLista"/>
        <w:numPr>
          <w:ilvl w:val="2"/>
          <w:numId w:val="34"/>
        </w:numPr>
        <w:ind w:left="1701" w:hanging="850"/>
        <w:contextualSpacing w:val="0"/>
        <w:jc w:val="both"/>
        <w:rPr>
          <w:rFonts w:ascii="Calibri" w:hAnsi="Calibri" w:cs="Calibri"/>
          <w:sz w:val="24"/>
        </w:rPr>
      </w:pPr>
      <w:r w:rsidRPr="008E6DF0">
        <w:rPr>
          <w:rFonts w:ascii="Calibri" w:hAnsi="Calibri" w:cs="Calibri"/>
          <w:sz w:val="24"/>
        </w:rPr>
        <w:t>Prova de inexistência de débitos inadimplidos perante a Justiça do Trabalho, mediante a apresentação de certidão negativa, nos termos do Título VII-A da Consolidação das Leis do Trabalho, aprovada pelo Decreto-Lei no 5.452, de 1º de maio de 1943;</w:t>
      </w:r>
    </w:p>
    <w:p w14:paraId="647D4390" w14:textId="77777777" w:rsidR="007E38F2" w:rsidRPr="008E6DF0" w:rsidRDefault="007E38F2" w:rsidP="007E38F2">
      <w:pPr>
        <w:pStyle w:val="PargrafodaLista"/>
        <w:numPr>
          <w:ilvl w:val="1"/>
          <w:numId w:val="34"/>
        </w:numPr>
        <w:ind w:left="993" w:hanging="636"/>
        <w:contextualSpacing w:val="0"/>
        <w:jc w:val="both"/>
        <w:rPr>
          <w:rFonts w:ascii="Calibri" w:hAnsi="Calibri" w:cs="Calibri"/>
          <w:b/>
          <w:bCs/>
          <w:sz w:val="24"/>
        </w:rPr>
      </w:pPr>
      <w:r w:rsidRPr="008E6DF0">
        <w:rPr>
          <w:rFonts w:ascii="Calibri" w:hAnsi="Calibri" w:cs="Calibri"/>
          <w:b/>
          <w:bCs/>
          <w:sz w:val="24"/>
        </w:rPr>
        <w:t>Qualificação Econômico-Financeira</w:t>
      </w:r>
    </w:p>
    <w:p w14:paraId="3495C59A" w14:textId="77777777" w:rsidR="007E38F2" w:rsidRPr="008E6DF0" w:rsidRDefault="007E38F2" w:rsidP="007E38F2">
      <w:pPr>
        <w:pStyle w:val="PargrafodaLista"/>
        <w:numPr>
          <w:ilvl w:val="2"/>
          <w:numId w:val="34"/>
        </w:numPr>
        <w:ind w:left="1701" w:hanging="850"/>
        <w:contextualSpacing w:val="0"/>
        <w:jc w:val="both"/>
        <w:rPr>
          <w:rFonts w:ascii="Calibri" w:hAnsi="Calibri" w:cs="Calibri"/>
          <w:sz w:val="24"/>
        </w:rPr>
      </w:pPr>
      <w:r w:rsidRPr="008E6DF0">
        <w:rPr>
          <w:rFonts w:ascii="Calibri" w:hAnsi="Calibri" w:cs="Calibri"/>
          <w:sz w:val="24"/>
        </w:rPr>
        <w:t>Certidão negativa de feitos sobre falência, recuperação judicial ou recuperação extrajudicial, expedida pelo distribuidor da sede do licitante, no máximo 30 (trinta) dias da data prevista para abertura das propostas; caso reste declarado que ficam excluídos os processos no âmbito do processo judicial eletrônico-PJE, a licitante necessariamente também precisa apresentar a certidão de distribuição PJE falência, recuperação judicial ou recuperação extrajudicial.</w:t>
      </w:r>
    </w:p>
    <w:p w14:paraId="70CA7A10" w14:textId="77777777" w:rsidR="007E38F2" w:rsidRPr="008E6DF0" w:rsidRDefault="007E38F2" w:rsidP="007E38F2">
      <w:pPr>
        <w:rPr>
          <w:rFonts w:ascii="Calibri" w:hAnsi="Calibri" w:cs="Calibri"/>
          <w:color w:val="000000" w:themeColor="text1"/>
          <w:sz w:val="24"/>
        </w:rPr>
      </w:pPr>
    </w:p>
    <w:p w14:paraId="22B99ED7" w14:textId="77777777" w:rsidR="007E38F2" w:rsidRPr="008E6DF0" w:rsidRDefault="007E38F2" w:rsidP="007E38F2">
      <w:pPr>
        <w:pStyle w:val="PargrafodaLista"/>
        <w:numPr>
          <w:ilvl w:val="0"/>
          <w:numId w:val="34"/>
        </w:numPr>
        <w:ind w:left="357" w:hanging="357"/>
        <w:contextualSpacing w:val="0"/>
        <w:jc w:val="both"/>
        <w:rPr>
          <w:rFonts w:ascii="Calibri" w:hAnsi="Calibri" w:cs="Calibri"/>
          <w:b/>
          <w:bCs/>
          <w:color w:val="000000" w:themeColor="text1"/>
          <w:sz w:val="24"/>
        </w:rPr>
      </w:pPr>
      <w:r w:rsidRPr="008E6DF0">
        <w:rPr>
          <w:rFonts w:ascii="Calibri" w:hAnsi="Calibri" w:cs="Calibri"/>
          <w:b/>
          <w:bCs/>
          <w:color w:val="000000" w:themeColor="text1"/>
          <w:sz w:val="24"/>
        </w:rPr>
        <w:t>DOS PRAZOS E LOCAL DA PRESTAÇÃO DOS SERVIÇOS</w:t>
      </w:r>
    </w:p>
    <w:p w14:paraId="460F6EA7" w14:textId="37BF2563" w:rsidR="007E38F2" w:rsidRPr="008E6DF0" w:rsidRDefault="007E38F2" w:rsidP="007E38F2">
      <w:pPr>
        <w:pStyle w:val="PargrafodaLista"/>
        <w:numPr>
          <w:ilvl w:val="1"/>
          <w:numId w:val="34"/>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 xml:space="preserve">O prazo do contrato será </w:t>
      </w:r>
      <w:r w:rsidR="008524B5" w:rsidRPr="008E6DF0">
        <w:rPr>
          <w:rFonts w:ascii="Calibri" w:hAnsi="Calibri" w:cs="Calibri"/>
          <w:color w:val="000000" w:themeColor="text1"/>
          <w:sz w:val="24"/>
        </w:rPr>
        <w:t>de 12 meses</w:t>
      </w:r>
      <w:r w:rsidRPr="008E6DF0">
        <w:rPr>
          <w:rFonts w:ascii="Calibri" w:hAnsi="Calibri" w:cs="Calibri"/>
          <w:color w:val="000000" w:themeColor="text1"/>
          <w:sz w:val="24"/>
        </w:rPr>
        <w:t xml:space="preserve">, na forma do art. 105 da Lei 14.133/2021. </w:t>
      </w:r>
    </w:p>
    <w:p w14:paraId="7D8F4782" w14:textId="77777777" w:rsidR="007E38F2" w:rsidRPr="008E6DF0" w:rsidRDefault="007E38F2" w:rsidP="008524B5">
      <w:pPr>
        <w:rPr>
          <w:rFonts w:ascii="Calibri" w:hAnsi="Calibri" w:cs="Calibri"/>
          <w:b/>
          <w:bCs/>
          <w:sz w:val="24"/>
        </w:rPr>
      </w:pPr>
    </w:p>
    <w:p w14:paraId="7CB74FA4" w14:textId="77777777" w:rsidR="007E38F2" w:rsidRPr="008E6DF0" w:rsidRDefault="007E38F2" w:rsidP="007E38F2">
      <w:pPr>
        <w:pStyle w:val="PargrafodaLista"/>
        <w:numPr>
          <w:ilvl w:val="0"/>
          <w:numId w:val="34"/>
        </w:numPr>
        <w:contextualSpacing w:val="0"/>
        <w:jc w:val="both"/>
        <w:rPr>
          <w:rFonts w:ascii="Calibri" w:hAnsi="Calibri" w:cs="Calibri"/>
          <w:b/>
          <w:bCs/>
          <w:sz w:val="24"/>
        </w:rPr>
      </w:pPr>
      <w:r w:rsidRPr="008E6DF0">
        <w:rPr>
          <w:rFonts w:ascii="Calibri" w:hAnsi="Calibri" w:cs="Calibri"/>
          <w:b/>
          <w:bCs/>
          <w:sz w:val="24"/>
        </w:rPr>
        <w:t>DO REAJUSTAMENTO</w:t>
      </w:r>
    </w:p>
    <w:p w14:paraId="1F774BE1" w14:textId="77777777" w:rsidR="007E38F2" w:rsidRPr="008E6DF0" w:rsidRDefault="007E38F2" w:rsidP="007E38F2">
      <w:pPr>
        <w:pStyle w:val="PargrafodaLista"/>
        <w:numPr>
          <w:ilvl w:val="1"/>
          <w:numId w:val="34"/>
        </w:numPr>
        <w:contextualSpacing w:val="0"/>
        <w:jc w:val="both"/>
        <w:rPr>
          <w:rFonts w:ascii="Calibri" w:hAnsi="Calibri" w:cs="Calibri"/>
          <w:b/>
          <w:bCs/>
          <w:sz w:val="24"/>
        </w:rPr>
      </w:pPr>
      <w:r w:rsidRPr="008E6DF0">
        <w:rPr>
          <w:rFonts w:ascii="Calibri" w:hAnsi="Calibri" w:cs="Calibri"/>
          <w:sz w:val="24"/>
        </w:rPr>
        <w:t>Os preços contratados serão fixos e irreajustáveis, pelo período de 12 (doze) meses a partir da data do orçamento estimado.</w:t>
      </w:r>
    </w:p>
    <w:p w14:paraId="3EA6AF9C" w14:textId="77777777" w:rsidR="007E38F2" w:rsidRPr="008E6DF0" w:rsidRDefault="007E38F2" w:rsidP="007E38F2">
      <w:pPr>
        <w:pStyle w:val="PargrafodaLista"/>
        <w:numPr>
          <w:ilvl w:val="1"/>
          <w:numId w:val="34"/>
        </w:numPr>
        <w:ind w:left="992" w:hanging="635"/>
        <w:contextualSpacing w:val="0"/>
        <w:jc w:val="both"/>
        <w:rPr>
          <w:rFonts w:ascii="Calibri" w:hAnsi="Calibri" w:cs="Calibri"/>
          <w:b/>
          <w:bCs/>
          <w:sz w:val="24"/>
        </w:rPr>
      </w:pPr>
      <w:r w:rsidRPr="008E6DF0">
        <w:rPr>
          <w:rFonts w:ascii="Calibri" w:hAnsi="Calibri" w:cs="Calibri"/>
          <w:sz w:val="24"/>
        </w:rPr>
        <w:t xml:space="preserve">O valor do contrato será fixo e irreajustável, porém poderá ser corrigido anualmente mediante requerimento da contratada, após o interregno mínimo de um ano, contado a partir da data limite do orçamento estimado, pela variação do IPCA, tomando-se por base a data da apresentação da proposta.  </w:t>
      </w:r>
    </w:p>
    <w:p w14:paraId="1BABC858" w14:textId="77777777" w:rsidR="007E38F2" w:rsidRPr="008E6DF0" w:rsidRDefault="007E38F2" w:rsidP="007E38F2">
      <w:pPr>
        <w:pStyle w:val="PargrafodaLista"/>
        <w:numPr>
          <w:ilvl w:val="1"/>
          <w:numId w:val="34"/>
        </w:numPr>
        <w:ind w:left="992" w:hanging="635"/>
        <w:contextualSpacing w:val="0"/>
        <w:jc w:val="both"/>
        <w:rPr>
          <w:rFonts w:ascii="Calibri" w:hAnsi="Calibri" w:cs="Calibri"/>
          <w:b/>
          <w:bCs/>
          <w:sz w:val="24"/>
        </w:rPr>
      </w:pPr>
      <w:r w:rsidRPr="008E6DF0">
        <w:rPr>
          <w:rFonts w:ascii="Calibri" w:hAnsi="Calibri" w:cs="Calibri"/>
          <w:sz w:val="24"/>
        </w:rPr>
        <w:lastRenderedPageBreak/>
        <w:t>A periodicidade do reajuste é anual, aplicado somente aos pagamentos de valores referentes a eventos físicos realizados a partir do 1° (primeiro) dia imediatamente subsequente ao término do 12º (décimo segundo) mês e, assim, sucessivamente, contado desde a data do orçamento estimado.</w:t>
      </w:r>
    </w:p>
    <w:p w14:paraId="28319530" w14:textId="77777777" w:rsidR="007E38F2" w:rsidRPr="008E6DF0" w:rsidRDefault="007E38F2" w:rsidP="007E38F2">
      <w:pPr>
        <w:pStyle w:val="PargrafodaLista"/>
        <w:numPr>
          <w:ilvl w:val="1"/>
          <w:numId w:val="34"/>
        </w:numPr>
        <w:ind w:left="992" w:hanging="635"/>
        <w:contextualSpacing w:val="0"/>
        <w:jc w:val="both"/>
        <w:rPr>
          <w:rFonts w:ascii="Calibri" w:hAnsi="Calibri" w:cs="Calibri"/>
          <w:b/>
          <w:bCs/>
          <w:sz w:val="24"/>
        </w:rPr>
      </w:pPr>
      <w:r w:rsidRPr="008E6DF0">
        <w:rPr>
          <w:rFonts w:ascii="Calibri" w:hAnsi="Calibri" w:cs="Calibri"/>
          <w:sz w:val="24"/>
        </w:rPr>
        <w:t>Após a aplicação do reajuste nos termos deste documento, o novo valor da parcela ou saldo contratual terá vigência e passará a ser praticado, pelo próximo período de 01 (um) ano, sem reajuste adicional e, assim, sucessivamente, durante a existência jurídica do contrato.</w:t>
      </w:r>
    </w:p>
    <w:p w14:paraId="11351547" w14:textId="77777777" w:rsidR="007E38F2" w:rsidRPr="008E6DF0" w:rsidRDefault="007E38F2" w:rsidP="007E38F2">
      <w:pPr>
        <w:pStyle w:val="PargrafodaLista"/>
        <w:numPr>
          <w:ilvl w:val="1"/>
          <w:numId w:val="34"/>
        </w:numPr>
        <w:ind w:left="992" w:hanging="635"/>
        <w:contextualSpacing w:val="0"/>
        <w:jc w:val="both"/>
        <w:rPr>
          <w:rFonts w:ascii="Calibri" w:hAnsi="Calibri" w:cs="Calibri"/>
          <w:b/>
          <w:bCs/>
          <w:sz w:val="24"/>
        </w:rPr>
      </w:pPr>
      <w:r w:rsidRPr="008E6DF0">
        <w:rPr>
          <w:rFonts w:ascii="Calibri" w:hAnsi="Calibri" w:cs="Calibri"/>
          <w:sz w:val="24"/>
        </w:rPr>
        <w:t>Ocorrendo o desequilíbrio econômico-financeiro do contrato, poderá ser restabelecida a relação que as partes pactuaram inicialmente, nos termos do Art. 124, Inciso II, Alínea d, da Lei 14.133/2021, mediante comprovação documental e requerimento expresso do Contratado.</w:t>
      </w:r>
    </w:p>
    <w:p w14:paraId="3C7DF92B" w14:textId="77777777" w:rsidR="007E38F2" w:rsidRPr="008E6DF0" w:rsidRDefault="007E38F2" w:rsidP="007E38F2">
      <w:pPr>
        <w:pStyle w:val="PargrafodaLista"/>
        <w:numPr>
          <w:ilvl w:val="1"/>
          <w:numId w:val="34"/>
        </w:numPr>
        <w:ind w:left="992" w:hanging="635"/>
        <w:contextualSpacing w:val="0"/>
        <w:jc w:val="both"/>
        <w:rPr>
          <w:rFonts w:ascii="Calibri" w:hAnsi="Calibri" w:cs="Calibri"/>
          <w:b/>
          <w:bCs/>
          <w:sz w:val="24"/>
        </w:rPr>
      </w:pPr>
      <w:r w:rsidRPr="008E6DF0">
        <w:rPr>
          <w:rFonts w:ascii="Calibri" w:hAnsi="Calibri" w:cs="Calibri"/>
          <w:sz w:val="24"/>
        </w:rPr>
        <w:t>O reequilíbrio econômico deverá ser precedido de pesquisa de preços prévia no mercado, banco de dados, índices ou tabelas oficiais e/ou outros meios disponíveis que assegurem o levantamento adequado das condições de mercado, envolvendo todos os elementos veículos para fins de guardar a justa remuneração do objeto contratado e no embasamento da decisão de deferir ou rejeitar o pedido.</w:t>
      </w:r>
    </w:p>
    <w:p w14:paraId="47CCBF30" w14:textId="77777777" w:rsidR="007E38F2" w:rsidRPr="008E6DF0" w:rsidRDefault="007E38F2" w:rsidP="007E38F2">
      <w:pPr>
        <w:jc w:val="both"/>
        <w:rPr>
          <w:rFonts w:ascii="Calibri" w:hAnsi="Calibri" w:cs="Calibri"/>
          <w:b/>
          <w:bCs/>
          <w:sz w:val="24"/>
        </w:rPr>
      </w:pPr>
    </w:p>
    <w:p w14:paraId="14CF62BE" w14:textId="77777777" w:rsidR="007E38F2" w:rsidRPr="008E6DF0" w:rsidRDefault="007E38F2" w:rsidP="007E38F2">
      <w:pPr>
        <w:pStyle w:val="PargrafodaLista"/>
        <w:numPr>
          <w:ilvl w:val="0"/>
          <w:numId w:val="34"/>
        </w:numPr>
        <w:ind w:left="357" w:hanging="357"/>
        <w:contextualSpacing w:val="0"/>
        <w:jc w:val="both"/>
        <w:rPr>
          <w:rFonts w:ascii="Calibri" w:hAnsi="Calibri" w:cs="Calibri"/>
          <w:b/>
          <w:bCs/>
          <w:sz w:val="24"/>
        </w:rPr>
      </w:pPr>
      <w:r w:rsidRPr="008E6DF0">
        <w:rPr>
          <w:rFonts w:ascii="Calibri" w:hAnsi="Calibri" w:cs="Calibri"/>
          <w:b/>
          <w:bCs/>
          <w:sz w:val="24"/>
        </w:rPr>
        <w:t>DAS SANÇÕES ADMINISTRATIVAS</w:t>
      </w:r>
    </w:p>
    <w:p w14:paraId="730BBF61" w14:textId="77777777" w:rsidR="007E38F2" w:rsidRPr="008E6DF0" w:rsidRDefault="007E38F2" w:rsidP="007E38F2">
      <w:pPr>
        <w:pStyle w:val="PargrafodaLista"/>
        <w:numPr>
          <w:ilvl w:val="1"/>
          <w:numId w:val="34"/>
        </w:numPr>
        <w:contextualSpacing w:val="0"/>
        <w:jc w:val="both"/>
        <w:rPr>
          <w:rFonts w:ascii="Calibri" w:hAnsi="Calibri" w:cs="Calibri"/>
          <w:b/>
          <w:bCs/>
          <w:sz w:val="24"/>
        </w:rPr>
      </w:pPr>
      <w:r w:rsidRPr="008E6DF0">
        <w:rPr>
          <w:rFonts w:ascii="Calibri" w:hAnsi="Calibri" w:cs="Calibri"/>
          <w:sz w:val="24"/>
        </w:rPr>
        <w:t>O licitante ou o contratado será responsabilizado administrativamente pelas seguintes infrações:</w:t>
      </w:r>
    </w:p>
    <w:p w14:paraId="24B9DA76" w14:textId="77777777" w:rsidR="007E38F2" w:rsidRPr="008E6DF0" w:rsidRDefault="007E38F2" w:rsidP="007E38F2">
      <w:pPr>
        <w:pStyle w:val="PargrafodaLista"/>
        <w:ind w:left="1077"/>
        <w:contextualSpacing w:val="0"/>
        <w:jc w:val="both"/>
        <w:rPr>
          <w:rFonts w:ascii="Calibri" w:hAnsi="Calibri" w:cs="Calibri"/>
          <w:sz w:val="24"/>
        </w:rPr>
      </w:pPr>
      <w:r w:rsidRPr="008E6DF0">
        <w:rPr>
          <w:rFonts w:ascii="Calibri" w:hAnsi="Calibri" w:cs="Calibri"/>
          <w:sz w:val="24"/>
        </w:rPr>
        <w:t xml:space="preserve">I - </w:t>
      </w:r>
      <w:proofErr w:type="gramStart"/>
      <w:r w:rsidRPr="008E6DF0">
        <w:rPr>
          <w:rFonts w:ascii="Calibri" w:hAnsi="Calibri" w:cs="Calibri"/>
          <w:sz w:val="24"/>
        </w:rPr>
        <w:t>dar</w:t>
      </w:r>
      <w:proofErr w:type="gramEnd"/>
      <w:r w:rsidRPr="008E6DF0">
        <w:rPr>
          <w:rFonts w:ascii="Calibri" w:hAnsi="Calibri" w:cs="Calibri"/>
          <w:sz w:val="24"/>
        </w:rPr>
        <w:t xml:space="preserve"> causa à inexecução parcial do contrato;</w:t>
      </w:r>
    </w:p>
    <w:p w14:paraId="08FE9BD7" w14:textId="77777777" w:rsidR="007E38F2" w:rsidRPr="008E6DF0" w:rsidRDefault="007E38F2" w:rsidP="007E38F2">
      <w:pPr>
        <w:pStyle w:val="PargrafodaLista"/>
        <w:ind w:left="1077"/>
        <w:contextualSpacing w:val="0"/>
        <w:jc w:val="both"/>
        <w:rPr>
          <w:rFonts w:ascii="Calibri" w:hAnsi="Calibri" w:cs="Calibri"/>
          <w:sz w:val="24"/>
        </w:rPr>
      </w:pPr>
      <w:r w:rsidRPr="008E6DF0">
        <w:rPr>
          <w:rFonts w:ascii="Calibri" w:hAnsi="Calibri" w:cs="Calibri"/>
          <w:sz w:val="24"/>
        </w:rPr>
        <w:t xml:space="preserve">II - </w:t>
      </w:r>
      <w:proofErr w:type="gramStart"/>
      <w:r w:rsidRPr="008E6DF0">
        <w:rPr>
          <w:rFonts w:ascii="Calibri" w:hAnsi="Calibri" w:cs="Calibri"/>
          <w:sz w:val="24"/>
        </w:rPr>
        <w:t>dar</w:t>
      </w:r>
      <w:proofErr w:type="gramEnd"/>
      <w:r w:rsidRPr="008E6DF0">
        <w:rPr>
          <w:rFonts w:ascii="Calibri" w:hAnsi="Calibri" w:cs="Calibri"/>
          <w:sz w:val="24"/>
        </w:rPr>
        <w:t xml:space="preserve"> causa à inexecução parcial do contrato que cause grave dano à Administração, ao funcionamento dos serviços públicos ou ao interesse coletivo;</w:t>
      </w:r>
    </w:p>
    <w:p w14:paraId="2AAD38B6" w14:textId="77777777" w:rsidR="007E38F2" w:rsidRPr="008E6DF0" w:rsidRDefault="007E38F2" w:rsidP="007E38F2">
      <w:pPr>
        <w:pStyle w:val="PargrafodaLista"/>
        <w:ind w:left="1077"/>
        <w:contextualSpacing w:val="0"/>
        <w:jc w:val="both"/>
        <w:rPr>
          <w:rFonts w:ascii="Calibri" w:hAnsi="Calibri" w:cs="Calibri"/>
          <w:sz w:val="24"/>
        </w:rPr>
      </w:pPr>
      <w:r w:rsidRPr="008E6DF0">
        <w:rPr>
          <w:rFonts w:ascii="Calibri" w:hAnsi="Calibri" w:cs="Calibri"/>
          <w:sz w:val="24"/>
        </w:rPr>
        <w:t>III - dar causa à inexecução total do contrato;</w:t>
      </w:r>
    </w:p>
    <w:p w14:paraId="52655B08" w14:textId="77777777" w:rsidR="007E38F2" w:rsidRPr="008E6DF0" w:rsidRDefault="007E38F2" w:rsidP="007E38F2">
      <w:pPr>
        <w:pStyle w:val="PargrafodaLista"/>
        <w:ind w:left="1077"/>
        <w:contextualSpacing w:val="0"/>
        <w:jc w:val="both"/>
        <w:rPr>
          <w:rFonts w:ascii="Calibri" w:hAnsi="Calibri" w:cs="Calibri"/>
          <w:sz w:val="24"/>
        </w:rPr>
      </w:pPr>
      <w:r w:rsidRPr="008E6DF0">
        <w:rPr>
          <w:rFonts w:ascii="Calibri" w:hAnsi="Calibri" w:cs="Calibri"/>
          <w:sz w:val="24"/>
        </w:rPr>
        <w:t xml:space="preserve">IV - </w:t>
      </w:r>
      <w:proofErr w:type="gramStart"/>
      <w:r w:rsidRPr="008E6DF0">
        <w:rPr>
          <w:rFonts w:ascii="Calibri" w:hAnsi="Calibri" w:cs="Calibri"/>
          <w:sz w:val="24"/>
        </w:rPr>
        <w:t>deixar</w:t>
      </w:r>
      <w:proofErr w:type="gramEnd"/>
      <w:r w:rsidRPr="008E6DF0">
        <w:rPr>
          <w:rFonts w:ascii="Calibri" w:hAnsi="Calibri" w:cs="Calibri"/>
          <w:sz w:val="24"/>
        </w:rPr>
        <w:t xml:space="preserve"> de entregar a documentação exigida para o certame;</w:t>
      </w:r>
    </w:p>
    <w:p w14:paraId="15623599" w14:textId="77777777" w:rsidR="007E38F2" w:rsidRPr="008E6DF0" w:rsidRDefault="007E38F2" w:rsidP="007E38F2">
      <w:pPr>
        <w:pStyle w:val="PargrafodaLista"/>
        <w:ind w:left="1077"/>
        <w:contextualSpacing w:val="0"/>
        <w:jc w:val="both"/>
        <w:rPr>
          <w:rFonts w:ascii="Calibri" w:hAnsi="Calibri" w:cs="Calibri"/>
          <w:sz w:val="24"/>
        </w:rPr>
      </w:pPr>
      <w:r w:rsidRPr="008E6DF0">
        <w:rPr>
          <w:rFonts w:ascii="Calibri" w:hAnsi="Calibri" w:cs="Calibri"/>
          <w:sz w:val="24"/>
        </w:rPr>
        <w:t xml:space="preserve">V - </w:t>
      </w:r>
      <w:proofErr w:type="gramStart"/>
      <w:r w:rsidRPr="008E6DF0">
        <w:rPr>
          <w:rFonts w:ascii="Calibri" w:hAnsi="Calibri" w:cs="Calibri"/>
          <w:sz w:val="24"/>
        </w:rPr>
        <w:t>não</w:t>
      </w:r>
      <w:proofErr w:type="gramEnd"/>
      <w:r w:rsidRPr="008E6DF0">
        <w:rPr>
          <w:rFonts w:ascii="Calibri" w:hAnsi="Calibri" w:cs="Calibri"/>
          <w:sz w:val="24"/>
        </w:rPr>
        <w:t xml:space="preserve"> manter a proposta, salvo em decorrência de fato superveniente devidamente justificado;</w:t>
      </w:r>
    </w:p>
    <w:p w14:paraId="73AEF370" w14:textId="77777777" w:rsidR="007E38F2" w:rsidRPr="008E6DF0" w:rsidRDefault="007E38F2" w:rsidP="007E38F2">
      <w:pPr>
        <w:pStyle w:val="PargrafodaLista"/>
        <w:ind w:left="1077"/>
        <w:contextualSpacing w:val="0"/>
        <w:jc w:val="both"/>
        <w:rPr>
          <w:rFonts w:ascii="Calibri" w:hAnsi="Calibri" w:cs="Calibri"/>
          <w:sz w:val="24"/>
        </w:rPr>
      </w:pPr>
      <w:r w:rsidRPr="008E6DF0">
        <w:rPr>
          <w:rFonts w:ascii="Calibri" w:hAnsi="Calibri" w:cs="Calibri"/>
          <w:sz w:val="24"/>
        </w:rPr>
        <w:t xml:space="preserve">VI - </w:t>
      </w:r>
      <w:proofErr w:type="gramStart"/>
      <w:r w:rsidRPr="008E6DF0">
        <w:rPr>
          <w:rFonts w:ascii="Calibri" w:hAnsi="Calibri" w:cs="Calibri"/>
          <w:sz w:val="24"/>
        </w:rPr>
        <w:t>não</w:t>
      </w:r>
      <w:proofErr w:type="gramEnd"/>
      <w:r w:rsidRPr="008E6DF0">
        <w:rPr>
          <w:rFonts w:ascii="Calibri" w:hAnsi="Calibri" w:cs="Calibri"/>
          <w:sz w:val="24"/>
        </w:rPr>
        <w:t xml:space="preserve"> celebrar o contrato ou não entregar a documentação exigida para a contratação, quando convocado dentro do prazo de validade de sua proposta;</w:t>
      </w:r>
    </w:p>
    <w:p w14:paraId="19BE0D1F" w14:textId="77777777" w:rsidR="007E38F2" w:rsidRPr="008E6DF0" w:rsidRDefault="007E38F2" w:rsidP="007E38F2">
      <w:pPr>
        <w:pStyle w:val="PargrafodaLista"/>
        <w:ind w:left="1077"/>
        <w:contextualSpacing w:val="0"/>
        <w:jc w:val="both"/>
        <w:rPr>
          <w:rFonts w:ascii="Calibri" w:hAnsi="Calibri" w:cs="Calibri"/>
          <w:sz w:val="24"/>
        </w:rPr>
      </w:pPr>
      <w:r w:rsidRPr="008E6DF0">
        <w:rPr>
          <w:rFonts w:ascii="Calibri" w:hAnsi="Calibri" w:cs="Calibri"/>
          <w:sz w:val="24"/>
        </w:rPr>
        <w:t>VII - ensejar o retardamento da execução ou da entrega do objeto da contratação sem motivo justificado;</w:t>
      </w:r>
    </w:p>
    <w:p w14:paraId="2B0A1470" w14:textId="77777777" w:rsidR="007E38F2" w:rsidRPr="008E6DF0" w:rsidRDefault="007E38F2" w:rsidP="007E38F2">
      <w:pPr>
        <w:pStyle w:val="PargrafodaLista"/>
        <w:ind w:left="1077"/>
        <w:contextualSpacing w:val="0"/>
        <w:jc w:val="both"/>
        <w:rPr>
          <w:rFonts w:ascii="Calibri" w:hAnsi="Calibri" w:cs="Calibri"/>
          <w:sz w:val="24"/>
        </w:rPr>
      </w:pPr>
      <w:r w:rsidRPr="008E6DF0">
        <w:rPr>
          <w:rFonts w:ascii="Calibri" w:hAnsi="Calibri" w:cs="Calibri"/>
          <w:sz w:val="24"/>
        </w:rPr>
        <w:t>VIII - apresentar declaração ou documentação falsa exigida para o certame ou prestar declaração falsa durante a contratação ou a execução do contrato;</w:t>
      </w:r>
    </w:p>
    <w:p w14:paraId="3CBECCAD" w14:textId="77777777" w:rsidR="007E38F2" w:rsidRPr="008E6DF0" w:rsidRDefault="007E38F2" w:rsidP="007E38F2">
      <w:pPr>
        <w:pStyle w:val="PargrafodaLista"/>
        <w:ind w:left="1077"/>
        <w:contextualSpacing w:val="0"/>
        <w:jc w:val="both"/>
        <w:rPr>
          <w:rFonts w:ascii="Calibri" w:hAnsi="Calibri" w:cs="Calibri"/>
          <w:sz w:val="24"/>
        </w:rPr>
      </w:pPr>
      <w:r w:rsidRPr="008E6DF0">
        <w:rPr>
          <w:rFonts w:ascii="Calibri" w:hAnsi="Calibri" w:cs="Calibri"/>
          <w:sz w:val="24"/>
        </w:rPr>
        <w:t xml:space="preserve">IX - </w:t>
      </w:r>
      <w:proofErr w:type="gramStart"/>
      <w:r w:rsidRPr="008E6DF0">
        <w:rPr>
          <w:rFonts w:ascii="Calibri" w:hAnsi="Calibri" w:cs="Calibri"/>
          <w:sz w:val="24"/>
        </w:rPr>
        <w:t>fraudar</w:t>
      </w:r>
      <w:proofErr w:type="gramEnd"/>
      <w:r w:rsidRPr="008E6DF0">
        <w:rPr>
          <w:rFonts w:ascii="Calibri" w:hAnsi="Calibri" w:cs="Calibri"/>
          <w:sz w:val="24"/>
        </w:rPr>
        <w:t xml:space="preserve"> a contratação ou praticar ato fraudulento na execução do contrato;</w:t>
      </w:r>
    </w:p>
    <w:p w14:paraId="7EBEE754" w14:textId="77777777" w:rsidR="007E38F2" w:rsidRPr="008E6DF0" w:rsidRDefault="007E38F2" w:rsidP="007E38F2">
      <w:pPr>
        <w:pStyle w:val="PargrafodaLista"/>
        <w:ind w:left="1077"/>
        <w:contextualSpacing w:val="0"/>
        <w:jc w:val="both"/>
        <w:rPr>
          <w:rFonts w:ascii="Calibri" w:hAnsi="Calibri" w:cs="Calibri"/>
          <w:sz w:val="24"/>
        </w:rPr>
      </w:pPr>
      <w:r w:rsidRPr="008E6DF0">
        <w:rPr>
          <w:rFonts w:ascii="Calibri" w:hAnsi="Calibri" w:cs="Calibri"/>
          <w:sz w:val="24"/>
        </w:rPr>
        <w:t xml:space="preserve">X - </w:t>
      </w:r>
      <w:proofErr w:type="gramStart"/>
      <w:r w:rsidRPr="008E6DF0">
        <w:rPr>
          <w:rFonts w:ascii="Calibri" w:hAnsi="Calibri" w:cs="Calibri"/>
          <w:sz w:val="24"/>
        </w:rPr>
        <w:t>comportar-se</w:t>
      </w:r>
      <w:proofErr w:type="gramEnd"/>
      <w:r w:rsidRPr="008E6DF0">
        <w:rPr>
          <w:rFonts w:ascii="Calibri" w:hAnsi="Calibri" w:cs="Calibri"/>
          <w:sz w:val="24"/>
        </w:rPr>
        <w:t xml:space="preserve"> de modo inidôneo ou cometer fraude de qualquer natureza;</w:t>
      </w:r>
    </w:p>
    <w:p w14:paraId="7CBD8396" w14:textId="77777777" w:rsidR="007E38F2" w:rsidRPr="008E6DF0" w:rsidRDefault="007E38F2" w:rsidP="007E38F2">
      <w:pPr>
        <w:pStyle w:val="PargrafodaLista"/>
        <w:ind w:left="1077"/>
        <w:contextualSpacing w:val="0"/>
        <w:jc w:val="both"/>
        <w:rPr>
          <w:rFonts w:ascii="Calibri" w:hAnsi="Calibri" w:cs="Calibri"/>
          <w:sz w:val="24"/>
        </w:rPr>
      </w:pPr>
      <w:r w:rsidRPr="008E6DF0">
        <w:rPr>
          <w:rFonts w:ascii="Calibri" w:hAnsi="Calibri" w:cs="Calibri"/>
          <w:sz w:val="24"/>
        </w:rPr>
        <w:t>XI - praticar atos ilícitos com vistas a frustrar os objetivos da contratação;</w:t>
      </w:r>
    </w:p>
    <w:p w14:paraId="0D6E1E49" w14:textId="77777777" w:rsidR="007E38F2" w:rsidRPr="008E6DF0" w:rsidRDefault="007E38F2" w:rsidP="007E38F2">
      <w:pPr>
        <w:pStyle w:val="PargrafodaLista"/>
        <w:ind w:left="1077"/>
        <w:contextualSpacing w:val="0"/>
        <w:jc w:val="both"/>
        <w:rPr>
          <w:rFonts w:ascii="Calibri" w:hAnsi="Calibri" w:cs="Calibri"/>
          <w:sz w:val="24"/>
        </w:rPr>
      </w:pPr>
      <w:r w:rsidRPr="008E6DF0">
        <w:rPr>
          <w:rFonts w:ascii="Calibri" w:hAnsi="Calibri" w:cs="Calibri"/>
          <w:sz w:val="24"/>
        </w:rPr>
        <w:t>XII - praticar ato lesivo previsto no art. 5º da Lei nº 12.846, de 1º de agosto de 2013.</w:t>
      </w:r>
    </w:p>
    <w:p w14:paraId="548C95AF" w14:textId="77777777" w:rsidR="007E38F2" w:rsidRPr="008E6DF0" w:rsidRDefault="007E38F2" w:rsidP="007E38F2">
      <w:pPr>
        <w:pStyle w:val="PargrafodaLista"/>
        <w:numPr>
          <w:ilvl w:val="1"/>
          <w:numId w:val="34"/>
        </w:numPr>
        <w:ind w:left="992" w:hanging="635"/>
        <w:contextualSpacing w:val="0"/>
        <w:jc w:val="both"/>
        <w:rPr>
          <w:rFonts w:ascii="Calibri" w:hAnsi="Calibri" w:cs="Calibri"/>
          <w:b/>
          <w:bCs/>
          <w:sz w:val="24"/>
        </w:rPr>
      </w:pPr>
      <w:r w:rsidRPr="008E6DF0">
        <w:rPr>
          <w:rFonts w:ascii="Calibri" w:hAnsi="Calibri" w:cs="Calibri"/>
          <w:sz w:val="24"/>
        </w:rPr>
        <w:t>Serão aplicadas ao responsável pelas infrações administrativas previstas nesta Lei as seguintes sanções:</w:t>
      </w:r>
    </w:p>
    <w:p w14:paraId="30573923" w14:textId="77777777" w:rsidR="007E38F2" w:rsidRPr="008E6DF0" w:rsidRDefault="007E38F2" w:rsidP="007E38F2">
      <w:pPr>
        <w:pStyle w:val="PargrafodaLista"/>
        <w:ind w:left="992"/>
        <w:contextualSpacing w:val="0"/>
        <w:jc w:val="both"/>
        <w:rPr>
          <w:rFonts w:ascii="Calibri" w:hAnsi="Calibri" w:cs="Calibri"/>
          <w:sz w:val="24"/>
        </w:rPr>
      </w:pPr>
      <w:r w:rsidRPr="008E6DF0">
        <w:rPr>
          <w:rFonts w:ascii="Calibri" w:hAnsi="Calibri" w:cs="Calibri"/>
          <w:sz w:val="24"/>
        </w:rPr>
        <w:t xml:space="preserve">I - </w:t>
      </w:r>
      <w:proofErr w:type="gramStart"/>
      <w:r w:rsidRPr="008E6DF0">
        <w:rPr>
          <w:rFonts w:ascii="Calibri" w:hAnsi="Calibri" w:cs="Calibri"/>
          <w:sz w:val="24"/>
        </w:rPr>
        <w:t>advertência</w:t>
      </w:r>
      <w:proofErr w:type="gramEnd"/>
      <w:r w:rsidRPr="008E6DF0">
        <w:rPr>
          <w:rFonts w:ascii="Calibri" w:hAnsi="Calibri" w:cs="Calibri"/>
          <w:sz w:val="24"/>
        </w:rPr>
        <w:t>;</w:t>
      </w:r>
    </w:p>
    <w:p w14:paraId="1D37B009" w14:textId="77777777" w:rsidR="007E38F2" w:rsidRPr="008E6DF0" w:rsidRDefault="007E38F2" w:rsidP="007E38F2">
      <w:pPr>
        <w:pStyle w:val="PargrafodaLista"/>
        <w:ind w:left="992"/>
        <w:contextualSpacing w:val="0"/>
        <w:jc w:val="both"/>
        <w:rPr>
          <w:rFonts w:ascii="Calibri" w:hAnsi="Calibri" w:cs="Calibri"/>
          <w:sz w:val="24"/>
        </w:rPr>
      </w:pPr>
      <w:r w:rsidRPr="008E6DF0">
        <w:rPr>
          <w:rFonts w:ascii="Calibri" w:hAnsi="Calibri" w:cs="Calibri"/>
          <w:sz w:val="24"/>
        </w:rPr>
        <w:t xml:space="preserve">II - </w:t>
      </w:r>
      <w:proofErr w:type="gramStart"/>
      <w:r w:rsidRPr="008E6DF0">
        <w:rPr>
          <w:rFonts w:ascii="Calibri" w:hAnsi="Calibri" w:cs="Calibri"/>
          <w:sz w:val="24"/>
        </w:rPr>
        <w:t>multa</w:t>
      </w:r>
      <w:proofErr w:type="gramEnd"/>
      <w:r w:rsidRPr="008E6DF0">
        <w:rPr>
          <w:rFonts w:ascii="Calibri" w:hAnsi="Calibri" w:cs="Calibri"/>
          <w:sz w:val="24"/>
        </w:rPr>
        <w:t>;</w:t>
      </w:r>
    </w:p>
    <w:p w14:paraId="7C690535" w14:textId="77777777" w:rsidR="007E38F2" w:rsidRPr="008E6DF0" w:rsidRDefault="007E38F2" w:rsidP="007E38F2">
      <w:pPr>
        <w:pStyle w:val="PargrafodaLista"/>
        <w:ind w:left="992"/>
        <w:contextualSpacing w:val="0"/>
        <w:jc w:val="both"/>
        <w:rPr>
          <w:rFonts w:ascii="Calibri" w:hAnsi="Calibri" w:cs="Calibri"/>
          <w:sz w:val="24"/>
        </w:rPr>
      </w:pPr>
      <w:r w:rsidRPr="008E6DF0">
        <w:rPr>
          <w:rFonts w:ascii="Calibri" w:hAnsi="Calibri" w:cs="Calibri"/>
          <w:sz w:val="24"/>
        </w:rPr>
        <w:t>III - impedimento de licitar e contratar;</w:t>
      </w:r>
    </w:p>
    <w:p w14:paraId="63F9CE71" w14:textId="77777777" w:rsidR="007E38F2" w:rsidRPr="008E6DF0" w:rsidRDefault="007E38F2" w:rsidP="007E38F2">
      <w:pPr>
        <w:pStyle w:val="PargrafodaLista"/>
        <w:ind w:left="992"/>
        <w:contextualSpacing w:val="0"/>
        <w:jc w:val="both"/>
        <w:rPr>
          <w:rFonts w:ascii="Calibri" w:hAnsi="Calibri" w:cs="Calibri"/>
          <w:sz w:val="24"/>
        </w:rPr>
      </w:pPr>
      <w:r w:rsidRPr="008E6DF0">
        <w:rPr>
          <w:rFonts w:ascii="Calibri" w:hAnsi="Calibri" w:cs="Calibri"/>
          <w:sz w:val="24"/>
        </w:rPr>
        <w:t xml:space="preserve">IV - </w:t>
      </w:r>
      <w:proofErr w:type="gramStart"/>
      <w:r w:rsidRPr="008E6DF0">
        <w:rPr>
          <w:rFonts w:ascii="Calibri" w:hAnsi="Calibri" w:cs="Calibri"/>
          <w:sz w:val="24"/>
        </w:rPr>
        <w:t>declaração</w:t>
      </w:r>
      <w:proofErr w:type="gramEnd"/>
      <w:r w:rsidRPr="008E6DF0">
        <w:rPr>
          <w:rFonts w:ascii="Calibri" w:hAnsi="Calibri" w:cs="Calibri"/>
          <w:sz w:val="24"/>
        </w:rPr>
        <w:t xml:space="preserve"> de inidoneidade para licitar ou contratar.</w:t>
      </w:r>
    </w:p>
    <w:p w14:paraId="0171BF90" w14:textId="77777777" w:rsidR="007E38F2" w:rsidRPr="008E6DF0" w:rsidRDefault="007E38F2" w:rsidP="007E38F2">
      <w:pPr>
        <w:pStyle w:val="PargrafodaLista"/>
        <w:numPr>
          <w:ilvl w:val="2"/>
          <w:numId w:val="34"/>
        </w:numPr>
        <w:ind w:left="1701"/>
        <w:contextualSpacing w:val="0"/>
        <w:jc w:val="both"/>
        <w:rPr>
          <w:rFonts w:ascii="Calibri" w:hAnsi="Calibri" w:cs="Calibri"/>
          <w:b/>
          <w:bCs/>
          <w:sz w:val="24"/>
        </w:rPr>
      </w:pPr>
      <w:r w:rsidRPr="008E6DF0">
        <w:rPr>
          <w:rFonts w:ascii="Calibri" w:hAnsi="Calibri" w:cs="Calibri"/>
          <w:sz w:val="24"/>
        </w:rPr>
        <w:lastRenderedPageBreak/>
        <w:t>Na aplicação das sanções serão considerados:</w:t>
      </w:r>
    </w:p>
    <w:p w14:paraId="03CEAA1E" w14:textId="77777777" w:rsidR="007E38F2" w:rsidRPr="008E6DF0" w:rsidRDefault="007E38F2" w:rsidP="007E38F2">
      <w:pPr>
        <w:pStyle w:val="PargrafodaLista"/>
        <w:ind w:left="1701"/>
        <w:contextualSpacing w:val="0"/>
        <w:jc w:val="both"/>
        <w:rPr>
          <w:rFonts w:ascii="Calibri" w:hAnsi="Calibri" w:cs="Calibri"/>
          <w:sz w:val="24"/>
        </w:rPr>
      </w:pPr>
      <w:r w:rsidRPr="008E6DF0">
        <w:rPr>
          <w:rFonts w:ascii="Calibri" w:hAnsi="Calibri" w:cs="Calibri"/>
          <w:sz w:val="24"/>
        </w:rPr>
        <w:t>I - a natureza e a gravidade da infração cometida;</w:t>
      </w:r>
    </w:p>
    <w:p w14:paraId="2A60FA39" w14:textId="77777777" w:rsidR="007E38F2" w:rsidRPr="008E6DF0" w:rsidRDefault="007E38F2" w:rsidP="007E38F2">
      <w:pPr>
        <w:pStyle w:val="PargrafodaLista"/>
        <w:ind w:left="1701"/>
        <w:contextualSpacing w:val="0"/>
        <w:jc w:val="both"/>
        <w:rPr>
          <w:rFonts w:ascii="Calibri" w:hAnsi="Calibri" w:cs="Calibri"/>
          <w:sz w:val="24"/>
        </w:rPr>
      </w:pPr>
      <w:r w:rsidRPr="008E6DF0">
        <w:rPr>
          <w:rFonts w:ascii="Calibri" w:hAnsi="Calibri" w:cs="Calibri"/>
          <w:sz w:val="24"/>
        </w:rPr>
        <w:t xml:space="preserve">II - </w:t>
      </w:r>
      <w:proofErr w:type="gramStart"/>
      <w:r w:rsidRPr="008E6DF0">
        <w:rPr>
          <w:rFonts w:ascii="Calibri" w:hAnsi="Calibri" w:cs="Calibri"/>
          <w:sz w:val="24"/>
        </w:rPr>
        <w:t>as</w:t>
      </w:r>
      <w:proofErr w:type="gramEnd"/>
      <w:r w:rsidRPr="008E6DF0">
        <w:rPr>
          <w:rFonts w:ascii="Calibri" w:hAnsi="Calibri" w:cs="Calibri"/>
          <w:sz w:val="24"/>
        </w:rPr>
        <w:t xml:space="preserve"> peculiaridades do caso concreto;</w:t>
      </w:r>
    </w:p>
    <w:p w14:paraId="656C19F4" w14:textId="77777777" w:rsidR="007E38F2" w:rsidRPr="008E6DF0" w:rsidRDefault="007E38F2" w:rsidP="007E38F2">
      <w:pPr>
        <w:pStyle w:val="PargrafodaLista"/>
        <w:ind w:left="1701"/>
        <w:contextualSpacing w:val="0"/>
        <w:jc w:val="both"/>
        <w:rPr>
          <w:rFonts w:ascii="Calibri" w:hAnsi="Calibri" w:cs="Calibri"/>
          <w:sz w:val="24"/>
        </w:rPr>
      </w:pPr>
      <w:r w:rsidRPr="008E6DF0">
        <w:rPr>
          <w:rFonts w:ascii="Calibri" w:hAnsi="Calibri" w:cs="Calibri"/>
          <w:sz w:val="24"/>
        </w:rPr>
        <w:t>III - as circunstâncias agravantes ou atenuantes;</w:t>
      </w:r>
    </w:p>
    <w:p w14:paraId="7F2C9DDC" w14:textId="77777777" w:rsidR="007E38F2" w:rsidRPr="008E6DF0" w:rsidRDefault="007E38F2" w:rsidP="007E38F2">
      <w:pPr>
        <w:pStyle w:val="PargrafodaLista"/>
        <w:ind w:left="1701"/>
        <w:contextualSpacing w:val="0"/>
        <w:jc w:val="both"/>
        <w:rPr>
          <w:rFonts w:ascii="Calibri" w:hAnsi="Calibri" w:cs="Calibri"/>
          <w:sz w:val="24"/>
        </w:rPr>
      </w:pPr>
      <w:r w:rsidRPr="008E6DF0">
        <w:rPr>
          <w:rFonts w:ascii="Calibri" w:hAnsi="Calibri" w:cs="Calibri"/>
          <w:sz w:val="24"/>
        </w:rPr>
        <w:t xml:space="preserve">IV - </w:t>
      </w:r>
      <w:proofErr w:type="gramStart"/>
      <w:r w:rsidRPr="008E6DF0">
        <w:rPr>
          <w:rFonts w:ascii="Calibri" w:hAnsi="Calibri" w:cs="Calibri"/>
          <w:sz w:val="24"/>
        </w:rPr>
        <w:t>os</w:t>
      </w:r>
      <w:proofErr w:type="gramEnd"/>
      <w:r w:rsidRPr="008E6DF0">
        <w:rPr>
          <w:rFonts w:ascii="Calibri" w:hAnsi="Calibri" w:cs="Calibri"/>
          <w:sz w:val="24"/>
        </w:rPr>
        <w:t xml:space="preserve"> danos que dela provierem para a Administração Pública;</w:t>
      </w:r>
    </w:p>
    <w:p w14:paraId="6DB0FEF3" w14:textId="77777777" w:rsidR="007E38F2" w:rsidRPr="008E6DF0" w:rsidRDefault="007E38F2" w:rsidP="007E38F2">
      <w:pPr>
        <w:pStyle w:val="PargrafodaLista"/>
        <w:ind w:left="1701"/>
        <w:contextualSpacing w:val="0"/>
        <w:jc w:val="both"/>
        <w:rPr>
          <w:rFonts w:ascii="Calibri" w:hAnsi="Calibri" w:cs="Calibri"/>
          <w:sz w:val="24"/>
        </w:rPr>
      </w:pPr>
      <w:r w:rsidRPr="008E6DF0">
        <w:rPr>
          <w:rFonts w:ascii="Calibri" w:hAnsi="Calibri" w:cs="Calibri"/>
          <w:sz w:val="24"/>
        </w:rPr>
        <w:t xml:space="preserve">V - </w:t>
      </w:r>
      <w:proofErr w:type="gramStart"/>
      <w:r w:rsidRPr="008E6DF0">
        <w:rPr>
          <w:rFonts w:ascii="Calibri" w:hAnsi="Calibri" w:cs="Calibri"/>
          <w:sz w:val="24"/>
        </w:rPr>
        <w:t>a</w:t>
      </w:r>
      <w:proofErr w:type="gramEnd"/>
      <w:r w:rsidRPr="008E6DF0">
        <w:rPr>
          <w:rFonts w:ascii="Calibri" w:hAnsi="Calibri" w:cs="Calibri"/>
          <w:sz w:val="24"/>
        </w:rPr>
        <w:t xml:space="preserve"> implantação ou o aperfeiçoamento de programa de integridade, conforme normas e orientações dos órgãos de controle.</w:t>
      </w:r>
    </w:p>
    <w:p w14:paraId="3A319E33" w14:textId="77777777" w:rsidR="007E38F2" w:rsidRPr="008E6DF0" w:rsidRDefault="007E38F2" w:rsidP="007E38F2">
      <w:pPr>
        <w:pStyle w:val="PargrafodaLista"/>
        <w:numPr>
          <w:ilvl w:val="2"/>
          <w:numId w:val="34"/>
        </w:numPr>
        <w:ind w:left="1701"/>
        <w:contextualSpacing w:val="0"/>
        <w:jc w:val="both"/>
        <w:rPr>
          <w:rFonts w:ascii="Calibri" w:hAnsi="Calibri" w:cs="Calibri"/>
          <w:b/>
          <w:bCs/>
          <w:sz w:val="24"/>
        </w:rPr>
      </w:pPr>
      <w:r w:rsidRPr="008E6DF0">
        <w:rPr>
          <w:rFonts w:ascii="Calibri" w:hAnsi="Calibri" w:cs="Calibri"/>
          <w:sz w:val="24"/>
        </w:rPr>
        <w:t>A sanção prevista no inciso I do item 16.2, será aplicada exclusivamente pela infração administrativa prevista no inciso I do caput do art. 155 da Lei 14.133/2021, quando não se justificar a imposição de penalidade mais grave.</w:t>
      </w:r>
    </w:p>
    <w:p w14:paraId="1C8ECFFD" w14:textId="77777777" w:rsidR="007E38F2" w:rsidRPr="008E6DF0" w:rsidRDefault="007E38F2" w:rsidP="007E38F2">
      <w:pPr>
        <w:pStyle w:val="PargrafodaLista"/>
        <w:numPr>
          <w:ilvl w:val="2"/>
          <w:numId w:val="34"/>
        </w:numPr>
        <w:ind w:left="1701"/>
        <w:contextualSpacing w:val="0"/>
        <w:jc w:val="both"/>
        <w:rPr>
          <w:rFonts w:ascii="Calibri" w:hAnsi="Calibri" w:cs="Calibri"/>
          <w:b/>
          <w:bCs/>
          <w:sz w:val="24"/>
        </w:rPr>
      </w:pPr>
      <w:r w:rsidRPr="008E6DF0">
        <w:rPr>
          <w:rFonts w:ascii="Calibri" w:hAnsi="Calibri" w:cs="Calibri"/>
          <w:sz w:val="24"/>
        </w:rPr>
        <w:t>A sanção prevista no inciso II do item 16.2, calculada na forma do contrato, será de 15% (quinze por cento) do valor do contrato celebrado e será aplicada ao responsável por qualquer das infrações administrativas previstas no art. 155 da Lei 14.133/2021.</w:t>
      </w:r>
    </w:p>
    <w:p w14:paraId="2DCDDF00" w14:textId="3B45535B" w:rsidR="007E38F2" w:rsidRPr="008E6DF0" w:rsidRDefault="007E38F2" w:rsidP="007E38F2">
      <w:pPr>
        <w:pStyle w:val="PargrafodaLista"/>
        <w:numPr>
          <w:ilvl w:val="2"/>
          <w:numId w:val="34"/>
        </w:numPr>
        <w:ind w:left="1701"/>
        <w:contextualSpacing w:val="0"/>
        <w:jc w:val="both"/>
        <w:rPr>
          <w:rFonts w:ascii="Calibri" w:hAnsi="Calibri" w:cs="Calibri"/>
          <w:b/>
          <w:bCs/>
          <w:sz w:val="24"/>
        </w:rPr>
      </w:pPr>
      <w:r w:rsidRPr="008E6DF0">
        <w:rPr>
          <w:rFonts w:ascii="Calibri" w:hAnsi="Calibri" w:cs="Calibri"/>
          <w:sz w:val="24"/>
        </w:rPr>
        <w:t xml:space="preserve">A sanção prevista no inciso III do item 16.2 deste termo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w:t>
      </w:r>
      <w:r w:rsidR="00391C53">
        <w:rPr>
          <w:rFonts w:ascii="Calibri" w:hAnsi="Calibri" w:cs="Calibri"/>
          <w:sz w:val="24"/>
        </w:rPr>
        <w:t>Câmara Municipal de Santa Terezinha - PB</w:t>
      </w:r>
      <w:r w:rsidRPr="008E6DF0">
        <w:rPr>
          <w:rFonts w:ascii="Calibri" w:hAnsi="Calibri" w:cs="Calibri"/>
          <w:sz w:val="24"/>
        </w:rPr>
        <w:t>, pelo prazo de 3 (três) anos.</w:t>
      </w:r>
    </w:p>
    <w:p w14:paraId="4DF0BE6B" w14:textId="77777777" w:rsidR="007E38F2" w:rsidRPr="008E6DF0" w:rsidRDefault="007E38F2" w:rsidP="007E38F2">
      <w:pPr>
        <w:pStyle w:val="PargrafodaLista"/>
        <w:numPr>
          <w:ilvl w:val="2"/>
          <w:numId w:val="34"/>
        </w:numPr>
        <w:ind w:left="1701"/>
        <w:contextualSpacing w:val="0"/>
        <w:jc w:val="both"/>
        <w:rPr>
          <w:rFonts w:ascii="Calibri" w:hAnsi="Calibri" w:cs="Calibri"/>
          <w:b/>
          <w:bCs/>
          <w:sz w:val="24"/>
        </w:rPr>
      </w:pPr>
      <w:r w:rsidRPr="008E6DF0">
        <w:rPr>
          <w:rFonts w:ascii="Calibri" w:hAnsi="Calibri" w:cs="Calibri"/>
          <w:sz w:val="24"/>
        </w:rPr>
        <w:t>A sanção prevista no inciso IV do item 16.2. deste termo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16.2.6, e impedirá o responsável de licitar ou contratar no âmbito da Administração Pública direta e indireta de todos os entes federativos, pelo prazo mínimo de 3 (três) anos e máximo de 6 (seis) anos.</w:t>
      </w:r>
    </w:p>
    <w:p w14:paraId="27C5EA49" w14:textId="77777777" w:rsidR="007E38F2" w:rsidRPr="008E6DF0" w:rsidRDefault="007E38F2" w:rsidP="007E38F2">
      <w:pPr>
        <w:pStyle w:val="PargrafodaLista"/>
        <w:numPr>
          <w:ilvl w:val="2"/>
          <w:numId w:val="34"/>
        </w:numPr>
        <w:ind w:left="1701"/>
        <w:contextualSpacing w:val="0"/>
        <w:jc w:val="both"/>
        <w:rPr>
          <w:rFonts w:ascii="Calibri" w:hAnsi="Calibri" w:cs="Calibri"/>
          <w:b/>
          <w:bCs/>
          <w:sz w:val="24"/>
        </w:rPr>
      </w:pPr>
      <w:r w:rsidRPr="008E6DF0">
        <w:rPr>
          <w:rFonts w:ascii="Calibri" w:hAnsi="Calibri" w:cs="Calibri"/>
          <w:sz w:val="24"/>
        </w:rPr>
        <w:t>A sanção estabelecida no inciso IV do item 16.2 deste termo será precedida de análise jurídica e observará as seguintes regras:</w:t>
      </w:r>
    </w:p>
    <w:p w14:paraId="6EB9BD12" w14:textId="4885ABA5" w:rsidR="007E38F2" w:rsidRPr="008E6DF0" w:rsidRDefault="007E38F2" w:rsidP="007E38F2">
      <w:pPr>
        <w:pStyle w:val="PargrafodaLista"/>
        <w:ind w:left="1701"/>
        <w:contextualSpacing w:val="0"/>
        <w:jc w:val="both"/>
        <w:rPr>
          <w:rFonts w:ascii="Calibri" w:hAnsi="Calibri" w:cs="Calibri"/>
          <w:sz w:val="24"/>
        </w:rPr>
      </w:pPr>
      <w:r w:rsidRPr="008E6DF0">
        <w:rPr>
          <w:rFonts w:ascii="Calibri" w:hAnsi="Calibri" w:cs="Calibri"/>
          <w:sz w:val="24"/>
        </w:rPr>
        <w:t xml:space="preserve">I - </w:t>
      </w:r>
      <w:proofErr w:type="gramStart"/>
      <w:r w:rsidRPr="008E6DF0">
        <w:rPr>
          <w:rFonts w:ascii="Calibri" w:hAnsi="Calibri" w:cs="Calibri"/>
          <w:sz w:val="24"/>
        </w:rPr>
        <w:t>quando</w:t>
      </w:r>
      <w:proofErr w:type="gramEnd"/>
      <w:r w:rsidRPr="008E6DF0">
        <w:rPr>
          <w:rFonts w:ascii="Calibri" w:hAnsi="Calibri" w:cs="Calibri"/>
          <w:sz w:val="24"/>
        </w:rPr>
        <w:t xml:space="preserve"> aplicada por órgão do Poder </w:t>
      </w:r>
      <w:r w:rsidR="00E66E6D" w:rsidRPr="008E6DF0">
        <w:rPr>
          <w:rFonts w:ascii="Calibri" w:hAnsi="Calibri" w:cs="Calibri"/>
          <w:sz w:val="24"/>
        </w:rPr>
        <w:t>Legislativo</w:t>
      </w:r>
      <w:r w:rsidRPr="008E6DF0">
        <w:rPr>
          <w:rFonts w:ascii="Calibri" w:hAnsi="Calibri" w:cs="Calibri"/>
          <w:sz w:val="24"/>
        </w:rPr>
        <w:t>, será de competência exclusiva do pre</w:t>
      </w:r>
      <w:r w:rsidR="00E66E6D" w:rsidRPr="008E6DF0">
        <w:rPr>
          <w:rFonts w:ascii="Calibri" w:hAnsi="Calibri" w:cs="Calibri"/>
          <w:sz w:val="24"/>
        </w:rPr>
        <w:t>sidente da Casa Legislativa</w:t>
      </w:r>
      <w:r w:rsidRPr="008E6DF0">
        <w:rPr>
          <w:rFonts w:ascii="Calibri" w:hAnsi="Calibri" w:cs="Calibri"/>
          <w:sz w:val="24"/>
        </w:rPr>
        <w:t>.</w:t>
      </w:r>
    </w:p>
    <w:p w14:paraId="66975179" w14:textId="77777777" w:rsidR="007E38F2" w:rsidRPr="008E6DF0" w:rsidRDefault="007E38F2" w:rsidP="007E38F2">
      <w:pPr>
        <w:pStyle w:val="PargrafodaLista"/>
        <w:numPr>
          <w:ilvl w:val="2"/>
          <w:numId w:val="34"/>
        </w:numPr>
        <w:ind w:left="1701"/>
        <w:contextualSpacing w:val="0"/>
        <w:jc w:val="both"/>
        <w:rPr>
          <w:rFonts w:ascii="Calibri" w:hAnsi="Calibri" w:cs="Calibri"/>
          <w:b/>
          <w:bCs/>
          <w:sz w:val="24"/>
        </w:rPr>
      </w:pPr>
      <w:r w:rsidRPr="008E6DF0">
        <w:rPr>
          <w:rFonts w:ascii="Calibri" w:hAnsi="Calibri" w:cs="Calibri"/>
          <w:sz w:val="24"/>
        </w:rPr>
        <w:t>As sanções previstas nos incisos I, III e IV do item 16.2. deste termo, poderão ser aplicadas cumulativamente com a prevista no inciso II do mesmo item.</w:t>
      </w:r>
    </w:p>
    <w:p w14:paraId="561D8B90" w14:textId="77777777" w:rsidR="007E38F2" w:rsidRPr="008E6DF0" w:rsidRDefault="007E38F2" w:rsidP="007E38F2">
      <w:pPr>
        <w:pStyle w:val="PargrafodaLista"/>
        <w:numPr>
          <w:ilvl w:val="2"/>
          <w:numId w:val="34"/>
        </w:numPr>
        <w:ind w:left="1701"/>
        <w:contextualSpacing w:val="0"/>
        <w:jc w:val="both"/>
        <w:rPr>
          <w:rFonts w:ascii="Calibri" w:hAnsi="Calibri" w:cs="Calibri"/>
          <w:b/>
          <w:bCs/>
          <w:sz w:val="24"/>
        </w:rPr>
      </w:pPr>
      <w:r w:rsidRPr="008E6DF0">
        <w:rPr>
          <w:rFonts w:ascii="Calibri" w:hAnsi="Calibri" w:cs="Calibri"/>
          <w:sz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467FEFC6" w14:textId="77777777" w:rsidR="007E38F2" w:rsidRPr="008E6DF0" w:rsidRDefault="007E38F2" w:rsidP="007E38F2">
      <w:pPr>
        <w:pStyle w:val="PargrafodaLista"/>
        <w:numPr>
          <w:ilvl w:val="2"/>
          <w:numId w:val="34"/>
        </w:numPr>
        <w:ind w:left="1701"/>
        <w:contextualSpacing w:val="0"/>
        <w:jc w:val="both"/>
        <w:rPr>
          <w:rFonts w:ascii="Calibri" w:hAnsi="Calibri" w:cs="Calibri"/>
          <w:b/>
          <w:bCs/>
          <w:sz w:val="24"/>
        </w:rPr>
      </w:pPr>
      <w:r w:rsidRPr="008E6DF0">
        <w:rPr>
          <w:rFonts w:ascii="Calibri" w:hAnsi="Calibri" w:cs="Calibri"/>
          <w:sz w:val="24"/>
        </w:rPr>
        <w:t>A aplicação das sanções previstas no item 16.2 não exclui, em hipótese alguma, a obrigação de reparação integral do dano causado à Administração Pública.</w:t>
      </w:r>
    </w:p>
    <w:p w14:paraId="351E5E50" w14:textId="77777777" w:rsidR="007E38F2" w:rsidRPr="008E6DF0" w:rsidRDefault="007E38F2" w:rsidP="007E38F2">
      <w:pPr>
        <w:pStyle w:val="PargrafodaLista"/>
        <w:numPr>
          <w:ilvl w:val="2"/>
          <w:numId w:val="34"/>
        </w:numPr>
        <w:ind w:left="1701"/>
        <w:contextualSpacing w:val="0"/>
        <w:jc w:val="both"/>
        <w:rPr>
          <w:rFonts w:ascii="Calibri" w:hAnsi="Calibri" w:cs="Calibri"/>
          <w:b/>
          <w:bCs/>
          <w:sz w:val="24"/>
        </w:rPr>
      </w:pPr>
      <w:r w:rsidRPr="008E6DF0">
        <w:rPr>
          <w:rFonts w:ascii="Calibri" w:hAnsi="Calibri" w:cs="Calibri"/>
          <w:sz w:val="24"/>
        </w:rPr>
        <w:t>Na aplicação da sanção prevista no inciso II do item 16.2. deste termo, será facultada a defesa do interessado no prazo de 15 (quinze) dias úteis, contado da data de sua intimação.</w:t>
      </w:r>
    </w:p>
    <w:p w14:paraId="691505AA" w14:textId="77777777" w:rsidR="007E38F2" w:rsidRPr="008E6DF0" w:rsidRDefault="007E38F2" w:rsidP="007E38F2">
      <w:pPr>
        <w:pStyle w:val="PargrafodaLista"/>
        <w:numPr>
          <w:ilvl w:val="2"/>
          <w:numId w:val="34"/>
        </w:numPr>
        <w:ind w:left="1701"/>
        <w:contextualSpacing w:val="0"/>
        <w:jc w:val="both"/>
        <w:rPr>
          <w:rFonts w:ascii="Calibri" w:hAnsi="Calibri" w:cs="Calibri"/>
          <w:b/>
          <w:bCs/>
          <w:sz w:val="24"/>
        </w:rPr>
      </w:pPr>
      <w:r w:rsidRPr="008E6DF0">
        <w:rPr>
          <w:rFonts w:ascii="Calibri" w:hAnsi="Calibri" w:cs="Calibri"/>
          <w:sz w:val="24"/>
        </w:rPr>
        <w:lastRenderedPageBreak/>
        <w:t>A aplicação das sanções previstas nos incisos III e IV do item 16.2. requererá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14:paraId="66874C75" w14:textId="77777777" w:rsidR="007E38F2" w:rsidRPr="008E6DF0" w:rsidRDefault="007E38F2" w:rsidP="007E38F2">
      <w:pPr>
        <w:rPr>
          <w:rFonts w:ascii="Calibri" w:hAnsi="Calibri" w:cs="Calibri"/>
          <w:b/>
          <w:bCs/>
          <w:sz w:val="24"/>
        </w:rPr>
      </w:pPr>
    </w:p>
    <w:p w14:paraId="6F8D0E73" w14:textId="77777777" w:rsidR="007E38F2" w:rsidRPr="008E6DF0" w:rsidRDefault="007E38F2" w:rsidP="007E38F2">
      <w:pPr>
        <w:pStyle w:val="PargrafodaLista"/>
        <w:numPr>
          <w:ilvl w:val="0"/>
          <w:numId w:val="34"/>
        </w:numPr>
        <w:ind w:left="357" w:hanging="357"/>
        <w:contextualSpacing w:val="0"/>
        <w:jc w:val="both"/>
        <w:rPr>
          <w:rFonts w:ascii="Calibri" w:hAnsi="Calibri" w:cs="Calibri"/>
          <w:b/>
          <w:bCs/>
          <w:sz w:val="24"/>
        </w:rPr>
      </w:pPr>
      <w:r w:rsidRPr="008E6DF0">
        <w:rPr>
          <w:rFonts w:ascii="Calibri" w:hAnsi="Calibri" w:cs="Calibri"/>
          <w:b/>
          <w:bCs/>
          <w:sz w:val="24"/>
        </w:rPr>
        <w:t>SECRETARIA RESPONSÁVEL PELO TERMO DE REFERÊNCIA</w:t>
      </w:r>
    </w:p>
    <w:p w14:paraId="11704BD7" w14:textId="39AE7D60" w:rsidR="007E38F2" w:rsidRPr="008E6DF0" w:rsidRDefault="00743605" w:rsidP="007E38F2">
      <w:pPr>
        <w:pStyle w:val="PargrafodaLista"/>
        <w:numPr>
          <w:ilvl w:val="1"/>
          <w:numId w:val="36"/>
        </w:numPr>
        <w:jc w:val="both"/>
        <w:rPr>
          <w:rFonts w:ascii="Calibri" w:hAnsi="Calibri" w:cs="Calibri"/>
          <w:b/>
          <w:bCs/>
          <w:sz w:val="24"/>
        </w:rPr>
      </w:pPr>
      <w:r>
        <w:rPr>
          <w:rFonts w:ascii="Calibri" w:hAnsi="Calibri" w:cs="Calibri"/>
          <w:sz w:val="24"/>
        </w:rPr>
        <w:t>Secretária Geral</w:t>
      </w:r>
    </w:p>
    <w:p w14:paraId="1C1A268A" w14:textId="77777777" w:rsidR="007E38F2" w:rsidRPr="008E6DF0" w:rsidRDefault="007E38F2" w:rsidP="007E38F2">
      <w:pPr>
        <w:pStyle w:val="NormalWeb"/>
        <w:spacing w:before="0" w:beforeAutospacing="0" w:after="0" w:afterAutospacing="0"/>
        <w:jc w:val="center"/>
        <w:rPr>
          <w:rFonts w:ascii="Calibri" w:hAnsi="Calibri" w:cs="Calibri"/>
          <w:color w:val="000000" w:themeColor="text1"/>
        </w:rPr>
      </w:pPr>
    </w:p>
    <w:p w14:paraId="32452EC9" w14:textId="77777777" w:rsidR="007E38F2" w:rsidRPr="008E6DF0" w:rsidRDefault="007E38F2" w:rsidP="007E38F2">
      <w:pPr>
        <w:pStyle w:val="NormalWeb"/>
        <w:spacing w:before="0" w:beforeAutospacing="0" w:after="0" w:afterAutospacing="0"/>
        <w:jc w:val="center"/>
        <w:rPr>
          <w:rFonts w:ascii="Calibri" w:hAnsi="Calibri" w:cs="Calibri"/>
          <w:color w:val="000000" w:themeColor="text1"/>
        </w:rPr>
      </w:pPr>
    </w:p>
    <w:p w14:paraId="2320A6C5" w14:textId="77777777" w:rsidR="007E38F2" w:rsidRPr="008E6DF0" w:rsidRDefault="007E38F2" w:rsidP="007E38F2">
      <w:pPr>
        <w:pStyle w:val="NormalWeb"/>
        <w:spacing w:before="0" w:beforeAutospacing="0" w:after="0" w:afterAutospacing="0"/>
        <w:jc w:val="both"/>
        <w:rPr>
          <w:rFonts w:ascii="Calibri" w:hAnsi="Calibri" w:cs="Calibri"/>
          <w:color w:val="000000" w:themeColor="text1"/>
        </w:rPr>
      </w:pPr>
    </w:p>
    <w:p w14:paraId="34E63127" w14:textId="07225E87" w:rsidR="008524B5" w:rsidRPr="008E6DF0" w:rsidRDefault="00EC34D1" w:rsidP="008524B5">
      <w:pPr>
        <w:jc w:val="center"/>
        <w:rPr>
          <w:rFonts w:ascii="Calibri" w:hAnsi="Calibri" w:cs="Calibri"/>
          <w:b/>
          <w:bCs/>
          <w:sz w:val="24"/>
        </w:rPr>
      </w:pPr>
      <w:r>
        <w:rPr>
          <w:rFonts w:ascii="Calibri" w:hAnsi="Calibri" w:cs="Calibri"/>
          <w:b/>
          <w:bCs/>
          <w:sz w:val="24"/>
        </w:rPr>
        <w:t>MARIA DO SOCORRO ALVES CAMBOIM</w:t>
      </w:r>
    </w:p>
    <w:p w14:paraId="7DF87FFA" w14:textId="4C14DD05" w:rsidR="008524B5" w:rsidRPr="008E6DF0" w:rsidRDefault="00EC34D1" w:rsidP="008524B5">
      <w:pPr>
        <w:jc w:val="center"/>
        <w:rPr>
          <w:rFonts w:ascii="Calibri" w:hAnsi="Calibri" w:cs="Calibri"/>
          <w:sz w:val="24"/>
        </w:rPr>
      </w:pPr>
      <w:r>
        <w:rPr>
          <w:rFonts w:ascii="Calibri" w:hAnsi="Calibri" w:cs="Calibri"/>
          <w:sz w:val="24"/>
        </w:rPr>
        <w:t>Secretária Geral</w:t>
      </w:r>
    </w:p>
    <w:p w14:paraId="600E53BC" w14:textId="77777777" w:rsidR="00B052F7" w:rsidRPr="008E6DF0" w:rsidRDefault="00B052F7" w:rsidP="007E38F2">
      <w:pPr>
        <w:jc w:val="center"/>
        <w:rPr>
          <w:rFonts w:ascii="Calibri" w:hAnsi="Calibri" w:cs="Calibri"/>
          <w:b/>
          <w:bCs/>
          <w:color w:val="000000" w:themeColor="text1"/>
          <w:sz w:val="24"/>
        </w:rPr>
      </w:pPr>
    </w:p>
    <w:p w14:paraId="7F8539CB" w14:textId="77777777" w:rsidR="00B052F7" w:rsidRPr="008E6DF0" w:rsidRDefault="00B052F7" w:rsidP="007E38F2">
      <w:pPr>
        <w:jc w:val="center"/>
        <w:rPr>
          <w:rFonts w:ascii="Calibri" w:hAnsi="Calibri" w:cs="Calibri"/>
          <w:b/>
          <w:bCs/>
          <w:color w:val="000000" w:themeColor="text1"/>
          <w:sz w:val="24"/>
        </w:rPr>
      </w:pPr>
    </w:p>
    <w:p w14:paraId="6A68BFF9" w14:textId="77777777" w:rsidR="00B052F7" w:rsidRPr="008E6DF0" w:rsidRDefault="00B052F7" w:rsidP="007E38F2">
      <w:pPr>
        <w:jc w:val="center"/>
        <w:rPr>
          <w:rFonts w:ascii="Calibri" w:hAnsi="Calibri" w:cs="Calibri"/>
          <w:b/>
          <w:bCs/>
          <w:color w:val="000000" w:themeColor="text1"/>
          <w:sz w:val="24"/>
        </w:rPr>
      </w:pPr>
    </w:p>
    <w:p w14:paraId="56BF09DE" w14:textId="77777777" w:rsidR="00B052F7" w:rsidRPr="008E6DF0" w:rsidRDefault="00B052F7" w:rsidP="007E38F2">
      <w:pPr>
        <w:jc w:val="center"/>
        <w:rPr>
          <w:rFonts w:ascii="Calibri" w:hAnsi="Calibri" w:cs="Calibri"/>
          <w:b/>
          <w:bCs/>
          <w:color w:val="000000" w:themeColor="text1"/>
          <w:sz w:val="24"/>
        </w:rPr>
      </w:pPr>
    </w:p>
    <w:p w14:paraId="30E61959" w14:textId="77777777" w:rsidR="00B052F7" w:rsidRPr="008E6DF0" w:rsidRDefault="00B052F7" w:rsidP="007E38F2">
      <w:pPr>
        <w:jc w:val="center"/>
        <w:rPr>
          <w:rFonts w:ascii="Calibri" w:hAnsi="Calibri" w:cs="Calibri"/>
          <w:b/>
          <w:bCs/>
          <w:color w:val="000000" w:themeColor="text1"/>
          <w:sz w:val="24"/>
        </w:rPr>
      </w:pPr>
    </w:p>
    <w:p w14:paraId="4342B5BE" w14:textId="77777777" w:rsidR="00B052F7" w:rsidRPr="008E6DF0" w:rsidRDefault="00B052F7" w:rsidP="007E38F2">
      <w:pPr>
        <w:jc w:val="center"/>
        <w:rPr>
          <w:rFonts w:ascii="Calibri" w:hAnsi="Calibri" w:cs="Calibri"/>
          <w:b/>
          <w:bCs/>
          <w:color w:val="000000" w:themeColor="text1"/>
          <w:sz w:val="24"/>
        </w:rPr>
      </w:pPr>
    </w:p>
    <w:p w14:paraId="3E07AD0F" w14:textId="77777777" w:rsidR="00287881" w:rsidRPr="008E6DF0" w:rsidRDefault="00287881" w:rsidP="007E38F2">
      <w:pPr>
        <w:jc w:val="center"/>
        <w:rPr>
          <w:rFonts w:ascii="Calibri" w:hAnsi="Calibri" w:cs="Calibri"/>
          <w:b/>
          <w:bCs/>
          <w:color w:val="000000" w:themeColor="text1"/>
          <w:sz w:val="24"/>
        </w:rPr>
      </w:pPr>
    </w:p>
    <w:p w14:paraId="1CCAEC6C" w14:textId="77777777" w:rsidR="00287881" w:rsidRPr="008E6DF0" w:rsidRDefault="00287881" w:rsidP="007E38F2">
      <w:pPr>
        <w:jc w:val="center"/>
        <w:rPr>
          <w:rFonts w:ascii="Calibri" w:hAnsi="Calibri" w:cs="Calibri"/>
          <w:b/>
          <w:bCs/>
          <w:color w:val="000000" w:themeColor="text1"/>
          <w:sz w:val="24"/>
        </w:rPr>
      </w:pPr>
    </w:p>
    <w:p w14:paraId="40791E7E" w14:textId="77777777" w:rsidR="00287881" w:rsidRPr="008E6DF0" w:rsidRDefault="00287881" w:rsidP="007E38F2">
      <w:pPr>
        <w:jc w:val="center"/>
        <w:rPr>
          <w:rFonts w:ascii="Calibri" w:hAnsi="Calibri" w:cs="Calibri"/>
          <w:b/>
          <w:bCs/>
          <w:color w:val="000000" w:themeColor="text1"/>
          <w:sz w:val="24"/>
        </w:rPr>
      </w:pPr>
    </w:p>
    <w:p w14:paraId="3DDDBAB9" w14:textId="77777777" w:rsidR="004B59C9" w:rsidRPr="008E6DF0" w:rsidRDefault="004B59C9" w:rsidP="007E38F2">
      <w:pPr>
        <w:jc w:val="center"/>
        <w:rPr>
          <w:rFonts w:ascii="Calibri" w:hAnsi="Calibri" w:cs="Calibri"/>
          <w:b/>
          <w:bCs/>
          <w:color w:val="000000" w:themeColor="text1"/>
          <w:sz w:val="24"/>
        </w:rPr>
      </w:pPr>
    </w:p>
    <w:p w14:paraId="0B76FE7B" w14:textId="77777777" w:rsidR="004B59C9" w:rsidRPr="008E6DF0" w:rsidRDefault="004B59C9" w:rsidP="007E38F2">
      <w:pPr>
        <w:jc w:val="center"/>
        <w:rPr>
          <w:rFonts w:ascii="Calibri" w:hAnsi="Calibri" w:cs="Calibri"/>
          <w:b/>
          <w:bCs/>
          <w:color w:val="000000" w:themeColor="text1"/>
          <w:sz w:val="24"/>
        </w:rPr>
      </w:pPr>
    </w:p>
    <w:p w14:paraId="71C62E87" w14:textId="77777777" w:rsidR="004B59C9" w:rsidRPr="008E6DF0" w:rsidRDefault="004B59C9" w:rsidP="007E38F2">
      <w:pPr>
        <w:jc w:val="center"/>
        <w:rPr>
          <w:rFonts w:ascii="Calibri" w:hAnsi="Calibri" w:cs="Calibri"/>
          <w:b/>
          <w:bCs/>
          <w:color w:val="000000" w:themeColor="text1"/>
          <w:sz w:val="24"/>
        </w:rPr>
      </w:pPr>
    </w:p>
    <w:p w14:paraId="5997E55C" w14:textId="77777777" w:rsidR="004B59C9" w:rsidRPr="008E6DF0" w:rsidRDefault="004B59C9" w:rsidP="007E38F2">
      <w:pPr>
        <w:jc w:val="center"/>
        <w:rPr>
          <w:rFonts w:ascii="Calibri" w:hAnsi="Calibri" w:cs="Calibri"/>
          <w:b/>
          <w:bCs/>
          <w:color w:val="000000" w:themeColor="text1"/>
          <w:sz w:val="24"/>
        </w:rPr>
      </w:pPr>
    </w:p>
    <w:p w14:paraId="17A0563A" w14:textId="77777777" w:rsidR="00287881" w:rsidRDefault="00287881" w:rsidP="007E38F2">
      <w:pPr>
        <w:jc w:val="center"/>
        <w:rPr>
          <w:rFonts w:ascii="Calibri" w:hAnsi="Calibri" w:cs="Calibri"/>
          <w:b/>
          <w:bCs/>
          <w:color w:val="000000" w:themeColor="text1"/>
          <w:sz w:val="24"/>
        </w:rPr>
      </w:pPr>
    </w:p>
    <w:p w14:paraId="43F99F62" w14:textId="77777777" w:rsidR="0092231C" w:rsidRDefault="0092231C" w:rsidP="007E38F2">
      <w:pPr>
        <w:jc w:val="center"/>
        <w:rPr>
          <w:rFonts w:ascii="Calibri" w:hAnsi="Calibri" w:cs="Calibri"/>
          <w:b/>
          <w:bCs/>
          <w:color w:val="000000" w:themeColor="text1"/>
          <w:sz w:val="24"/>
        </w:rPr>
      </w:pPr>
    </w:p>
    <w:p w14:paraId="56CC6617" w14:textId="77777777" w:rsidR="0092231C" w:rsidRDefault="0092231C" w:rsidP="007E38F2">
      <w:pPr>
        <w:jc w:val="center"/>
        <w:rPr>
          <w:rFonts w:ascii="Calibri" w:hAnsi="Calibri" w:cs="Calibri"/>
          <w:b/>
          <w:bCs/>
          <w:color w:val="000000" w:themeColor="text1"/>
          <w:sz w:val="24"/>
        </w:rPr>
      </w:pPr>
    </w:p>
    <w:p w14:paraId="0428D54C" w14:textId="77777777" w:rsidR="0092231C" w:rsidRDefault="0092231C" w:rsidP="007E38F2">
      <w:pPr>
        <w:jc w:val="center"/>
        <w:rPr>
          <w:rFonts w:ascii="Calibri" w:hAnsi="Calibri" w:cs="Calibri"/>
          <w:b/>
          <w:bCs/>
          <w:color w:val="000000" w:themeColor="text1"/>
          <w:sz w:val="24"/>
        </w:rPr>
      </w:pPr>
    </w:p>
    <w:p w14:paraId="5812521D" w14:textId="77777777" w:rsidR="0092231C" w:rsidRDefault="0092231C" w:rsidP="007E38F2">
      <w:pPr>
        <w:jc w:val="center"/>
        <w:rPr>
          <w:rFonts w:ascii="Calibri" w:hAnsi="Calibri" w:cs="Calibri"/>
          <w:b/>
          <w:bCs/>
          <w:color w:val="000000" w:themeColor="text1"/>
          <w:sz w:val="24"/>
        </w:rPr>
      </w:pPr>
    </w:p>
    <w:p w14:paraId="5C44D76B" w14:textId="77777777" w:rsidR="0092231C" w:rsidRDefault="0092231C" w:rsidP="007E38F2">
      <w:pPr>
        <w:jc w:val="center"/>
        <w:rPr>
          <w:rFonts w:ascii="Calibri" w:hAnsi="Calibri" w:cs="Calibri"/>
          <w:b/>
          <w:bCs/>
          <w:color w:val="000000" w:themeColor="text1"/>
          <w:sz w:val="24"/>
        </w:rPr>
      </w:pPr>
    </w:p>
    <w:p w14:paraId="70BCC9F4" w14:textId="77777777" w:rsidR="0092231C" w:rsidRDefault="0092231C" w:rsidP="007E38F2">
      <w:pPr>
        <w:jc w:val="center"/>
        <w:rPr>
          <w:rFonts w:ascii="Calibri" w:hAnsi="Calibri" w:cs="Calibri"/>
          <w:b/>
          <w:bCs/>
          <w:color w:val="000000" w:themeColor="text1"/>
          <w:sz w:val="24"/>
        </w:rPr>
      </w:pPr>
    </w:p>
    <w:p w14:paraId="2FF73634" w14:textId="77777777" w:rsidR="0092231C" w:rsidRDefault="0092231C" w:rsidP="007E38F2">
      <w:pPr>
        <w:jc w:val="center"/>
        <w:rPr>
          <w:rFonts w:ascii="Calibri" w:hAnsi="Calibri" w:cs="Calibri"/>
          <w:b/>
          <w:bCs/>
          <w:color w:val="000000" w:themeColor="text1"/>
          <w:sz w:val="24"/>
        </w:rPr>
      </w:pPr>
    </w:p>
    <w:p w14:paraId="7759B8B7" w14:textId="77777777" w:rsidR="0092231C" w:rsidRDefault="0092231C" w:rsidP="007E38F2">
      <w:pPr>
        <w:jc w:val="center"/>
        <w:rPr>
          <w:rFonts w:ascii="Calibri" w:hAnsi="Calibri" w:cs="Calibri"/>
          <w:b/>
          <w:bCs/>
          <w:color w:val="000000" w:themeColor="text1"/>
          <w:sz w:val="24"/>
        </w:rPr>
      </w:pPr>
    </w:p>
    <w:p w14:paraId="328F6640" w14:textId="77777777" w:rsidR="0092231C" w:rsidRDefault="0092231C" w:rsidP="007E38F2">
      <w:pPr>
        <w:jc w:val="center"/>
        <w:rPr>
          <w:rFonts w:ascii="Calibri" w:hAnsi="Calibri" w:cs="Calibri"/>
          <w:b/>
          <w:bCs/>
          <w:color w:val="000000" w:themeColor="text1"/>
          <w:sz w:val="24"/>
        </w:rPr>
      </w:pPr>
    </w:p>
    <w:p w14:paraId="7224840D" w14:textId="77777777" w:rsidR="0092231C" w:rsidRDefault="0092231C" w:rsidP="007E38F2">
      <w:pPr>
        <w:jc w:val="center"/>
        <w:rPr>
          <w:rFonts w:ascii="Calibri" w:hAnsi="Calibri" w:cs="Calibri"/>
          <w:b/>
          <w:bCs/>
          <w:color w:val="000000" w:themeColor="text1"/>
          <w:sz w:val="24"/>
        </w:rPr>
      </w:pPr>
    </w:p>
    <w:p w14:paraId="34E3E3B7" w14:textId="77777777" w:rsidR="0092231C" w:rsidRDefault="0092231C" w:rsidP="007E38F2">
      <w:pPr>
        <w:jc w:val="center"/>
        <w:rPr>
          <w:rFonts w:ascii="Calibri" w:hAnsi="Calibri" w:cs="Calibri"/>
          <w:b/>
          <w:bCs/>
          <w:color w:val="000000" w:themeColor="text1"/>
          <w:sz w:val="24"/>
        </w:rPr>
      </w:pPr>
    </w:p>
    <w:p w14:paraId="12E56405" w14:textId="77777777" w:rsidR="0092231C" w:rsidRDefault="0092231C" w:rsidP="007E38F2">
      <w:pPr>
        <w:jc w:val="center"/>
        <w:rPr>
          <w:rFonts w:ascii="Calibri" w:hAnsi="Calibri" w:cs="Calibri"/>
          <w:b/>
          <w:bCs/>
          <w:color w:val="000000" w:themeColor="text1"/>
          <w:sz w:val="24"/>
        </w:rPr>
      </w:pPr>
    </w:p>
    <w:p w14:paraId="43AD0493" w14:textId="25076710" w:rsidR="00743605" w:rsidRDefault="00743605" w:rsidP="00F2112E">
      <w:pPr>
        <w:rPr>
          <w:rFonts w:ascii="Calibri" w:hAnsi="Calibri" w:cs="Calibri"/>
          <w:b/>
          <w:bCs/>
          <w:color w:val="000000" w:themeColor="text1"/>
          <w:sz w:val="24"/>
        </w:rPr>
      </w:pPr>
    </w:p>
    <w:p w14:paraId="280995FA" w14:textId="12CB550A" w:rsidR="00606B3B" w:rsidRDefault="00606B3B" w:rsidP="00F2112E">
      <w:pPr>
        <w:rPr>
          <w:rFonts w:ascii="Calibri" w:hAnsi="Calibri" w:cs="Calibri"/>
          <w:b/>
          <w:bCs/>
          <w:color w:val="000000" w:themeColor="text1"/>
          <w:sz w:val="24"/>
        </w:rPr>
      </w:pPr>
    </w:p>
    <w:p w14:paraId="1D8A2379" w14:textId="577F8D55" w:rsidR="00606B3B" w:rsidRDefault="00606B3B" w:rsidP="00F2112E">
      <w:pPr>
        <w:rPr>
          <w:rFonts w:ascii="Calibri" w:hAnsi="Calibri" w:cs="Calibri"/>
          <w:b/>
          <w:bCs/>
          <w:color w:val="000000" w:themeColor="text1"/>
          <w:sz w:val="24"/>
        </w:rPr>
      </w:pPr>
    </w:p>
    <w:p w14:paraId="535DCE71" w14:textId="50C5B9B7" w:rsidR="00606B3B" w:rsidRDefault="00606B3B" w:rsidP="00F2112E">
      <w:pPr>
        <w:rPr>
          <w:rFonts w:ascii="Calibri" w:hAnsi="Calibri" w:cs="Calibri"/>
          <w:b/>
          <w:bCs/>
          <w:color w:val="000000" w:themeColor="text1"/>
          <w:sz w:val="24"/>
        </w:rPr>
      </w:pPr>
    </w:p>
    <w:p w14:paraId="4C727433" w14:textId="5DE0B6BF" w:rsidR="00606B3B" w:rsidRDefault="00606B3B" w:rsidP="00F2112E">
      <w:pPr>
        <w:rPr>
          <w:rFonts w:ascii="Calibri" w:hAnsi="Calibri" w:cs="Calibri"/>
          <w:b/>
          <w:bCs/>
          <w:color w:val="000000" w:themeColor="text1"/>
          <w:sz w:val="24"/>
        </w:rPr>
      </w:pPr>
    </w:p>
    <w:p w14:paraId="10CF9EA6" w14:textId="0805F0F1" w:rsidR="00606B3B" w:rsidRDefault="00606B3B" w:rsidP="00F2112E">
      <w:pPr>
        <w:rPr>
          <w:rFonts w:ascii="Calibri" w:hAnsi="Calibri" w:cs="Calibri"/>
          <w:b/>
          <w:bCs/>
          <w:color w:val="000000" w:themeColor="text1"/>
          <w:sz w:val="24"/>
        </w:rPr>
      </w:pPr>
    </w:p>
    <w:p w14:paraId="66F90E96" w14:textId="7BB183CE" w:rsidR="00606B3B" w:rsidRDefault="00606B3B" w:rsidP="00F2112E">
      <w:pPr>
        <w:rPr>
          <w:rFonts w:ascii="Calibri" w:hAnsi="Calibri" w:cs="Calibri"/>
          <w:b/>
          <w:bCs/>
          <w:color w:val="000000" w:themeColor="text1"/>
          <w:sz w:val="24"/>
        </w:rPr>
      </w:pPr>
    </w:p>
    <w:p w14:paraId="641A6494" w14:textId="77777777" w:rsidR="00606B3B" w:rsidRPr="008E6DF0" w:rsidRDefault="00606B3B" w:rsidP="00F2112E">
      <w:pPr>
        <w:rPr>
          <w:rFonts w:ascii="Calibri" w:hAnsi="Calibri" w:cs="Calibri"/>
          <w:b/>
          <w:bCs/>
          <w:color w:val="000000" w:themeColor="text1"/>
          <w:sz w:val="24"/>
        </w:rPr>
      </w:pPr>
    </w:p>
    <w:p w14:paraId="3CA7DB8B" w14:textId="3D8767BA" w:rsidR="007E38F2" w:rsidRPr="008E6DF0" w:rsidRDefault="007E38F2" w:rsidP="007E38F2">
      <w:pPr>
        <w:jc w:val="center"/>
        <w:rPr>
          <w:rFonts w:ascii="Calibri" w:hAnsi="Calibri" w:cs="Calibri"/>
          <w:b/>
          <w:bCs/>
          <w:color w:val="000000" w:themeColor="text1"/>
          <w:sz w:val="24"/>
        </w:rPr>
      </w:pPr>
      <w:r w:rsidRPr="008E6DF0">
        <w:rPr>
          <w:rFonts w:ascii="Calibri" w:hAnsi="Calibri" w:cs="Calibri"/>
          <w:b/>
          <w:bCs/>
          <w:color w:val="000000" w:themeColor="text1"/>
          <w:sz w:val="24"/>
        </w:rPr>
        <w:t>ANEXO II – MINUTA DO CONTRATO</w:t>
      </w:r>
    </w:p>
    <w:p w14:paraId="0E9E3C5D" w14:textId="77777777" w:rsidR="007E38F2" w:rsidRPr="008E6DF0" w:rsidRDefault="007E38F2" w:rsidP="007E38F2">
      <w:pPr>
        <w:jc w:val="center"/>
        <w:rPr>
          <w:rFonts w:ascii="Calibri" w:hAnsi="Calibri" w:cs="Calibri"/>
          <w:color w:val="000000" w:themeColor="text1"/>
          <w:sz w:val="24"/>
        </w:rPr>
      </w:pPr>
      <w:r w:rsidRPr="008E6DF0">
        <w:rPr>
          <w:rFonts w:ascii="Calibri" w:hAnsi="Calibri" w:cs="Calibri"/>
          <w:color w:val="000000" w:themeColor="text1"/>
          <w:sz w:val="24"/>
        </w:rPr>
        <w:t>(poderá haver alteração após o parecer jurídico)</w:t>
      </w:r>
    </w:p>
    <w:p w14:paraId="677E7F98" w14:textId="77777777" w:rsidR="007E38F2" w:rsidRPr="008E6DF0" w:rsidRDefault="007E38F2" w:rsidP="007E38F2">
      <w:pPr>
        <w:rPr>
          <w:rFonts w:ascii="Calibri" w:hAnsi="Calibri" w:cs="Calibri"/>
          <w:b/>
          <w:bCs/>
          <w:color w:val="000000" w:themeColor="text1"/>
          <w:sz w:val="24"/>
        </w:rPr>
      </w:pPr>
    </w:p>
    <w:bookmarkEnd w:id="0"/>
    <w:p w14:paraId="7AF1D2D1" w14:textId="38D06201"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b/>
          <w:bCs/>
        </w:rPr>
        <w:t xml:space="preserve">DISPENSA Nº </w:t>
      </w:r>
      <w:r w:rsidR="00606B3B">
        <w:rPr>
          <w:rFonts w:ascii="Calibri" w:hAnsi="Calibri" w:cs="Calibri"/>
          <w:b/>
          <w:bCs/>
        </w:rPr>
        <w:t>0</w:t>
      </w:r>
      <w:r w:rsidR="00F2648B">
        <w:rPr>
          <w:rFonts w:ascii="Calibri" w:hAnsi="Calibri" w:cs="Calibri"/>
          <w:b/>
          <w:bCs/>
        </w:rPr>
        <w:t>5</w:t>
      </w:r>
      <w:r w:rsidR="00606B3B">
        <w:rPr>
          <w:rFonts w:ascii="Calibri" w:hAnsi="Calibri" w:cs="Calibri"/>
          <w:b/>
          <w:bCs/>
        </w:rPr>
        <w:t>/2026</w:t>
      </w:r>
    </w:p>
    <w:p w14:paraId="2A318BA5" w14:textId="43584829"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PROCESSO ADMINISTRATIVO Nº </w:t>
      </w:r>
      <w:r w:rsidR="00F2648B">
        <w:rPr>
          <w:rFonts w:ascii="Calibri" w:hAnsi="Calibri" w:cs="Calibri"/>
        </w:rPr>
        <w:t>05</w:t>
      </w:r>
      <w:r w:rsidR="00606B3B">
        <w:rPr>
          <w:rFonts w:ascii="Calibri" w:hAnsi="Calibri" w:cs="Calibri"/>
        </w:rPr>
        <w:t>/2026</w:t>
      </w:r>
    </w:p>
    <w:p w14:paraId="49C70C30"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742B5FB5" w14:textId="01BD57DD"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b/>
          <w:bCs/>
        </w:rPr>
        <w:t xml:space="preserve">CONTRATO Nº: </w:t>
      </w:r>
      <w:proofErr w:type="gramStart"/>
      <w:r w:rsidRPr="008E6DF0">
        <w:rPr>
          <w:rFonts w:ascii="Calibri" w:hAnsi="Calibri" w:cs="Calibri"/>
          <w:b/>
          <w:bCs/>
        </w:rPr>
        <w:t>..../</w:t>
      </w:r>
      <w:proofErr w:type="gramEnd"/>
      <w:r w:rsidR="00E66E6D" w:rsidRPr="008E6DF0">
        <w:rPr>
          <w:rFonts w:ascii="Calibri" w:hAnsi="Calibri" w:cs="Calibri"/>
          <w:b/>
          <w:bCs/>
        </w:rPr>
        <w:t>202</w:t>
      </w:r>
      <w:r w:rsidR="00743605">
        <w:rPr>
          <w:rFonts w:ascii="Calibri" w:hAnsi="Calibri" w:cs="Calibri"/>
          <w:b/>
          <w:bCs/>
        </w:rPr>
        <w:t>6</w:t>
      </w:r>
    </w:p>
    <w:p w14:paraId="3F038D87"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065947BE" w14:textId="3804533C" w:rsidR="007E38F2" w:rsidRPr="008E6DF0" w:rsidRDefault="007E38F2" w:rsidP="007E38F2">
      <w:pPr>
        <w:pStyle w:val="introducao"/>
        <w:rPr>
          <w:rFonts w:ascii="Calibri" w:hAnsi="Calibri" w:cs="Calibri"/>
          <w:sz w:val="24"/>
          <w:szCs w:val="24"/>
        </w:rPr>
      </w:pPr>
      <w:r w:rsidRPr="008E6DF0">
        <w:rPr>
          <w:rFonts w:ascii="Calibri" w:hAnsi="Calibri" w:cs="Calibri"/>
          <w:sz w:val="24"/>
          <w:szCs w:val="24"/>
        </w:rPr>
        <w:t xml:space="preserve">TERMO DE CONTRATO QUE ENTRE SI CELEBRAM A </w:t>
      </w:r>
      <w:r w:rsidR="00743605">
        <w:rPr>
          <w:rFonts w:ascii="Calibri" w:hAnsi="Calibri" w:cs="Calibri"/>
          <w:sz w:val="24"/>
          <w:szCs w:val="24"/>
        </w:rPr>
        <w:t>CÂMARA MUNICIPAL DE SANTA TEREZINHA</w:t>
      </w:r>
      <w:r w:rsidRPr="008E6DF0">
        <w:rPr>
          <w:rFonts w:ascii="Calibri" w:hAnsi="Calibri" w:cs="Calibri"/>
          <w:sz w:val="24"/>
          <w:szCs w:val="24"/>
        </w:rPr>
        <w:t xml:space="preserve"> E ........., PARA </w:t>
      </w:r>
      <w:r w:rsidR="008524B5" w:rsidRPr="008E6DF0">
        <w:rPr>
          <w:rFonts w:ascii="Calibri" w:hAnsi="Calibri" w:cs="Calibri"/>
          <w:sz w:val="24"/>
          <w:szCs w:val="24"/>
        </w:rPr>
        <w:t>PRESTAÇÃO DE SERVIÇOS,</w:t>
      </w:r>
      <w:r w:rsidRPr="008E6DF0">
        <w:rPr>
          <w:rFonts w:ascii="Calibri" w:hAnsi="Calibri" w:cs="Calibri"/>
          <w:sz w:val="24"/>
          <w:szCs w:val="24"/>
        </w:rPr>
        <w:t xml:space="preserve"> CONFORME DISCRIMINADO NESTE INSTRUMENTO NA FORMA ABAIXO:</w:t>
      </w:r>
    </w:p>
    <w:p w14:paraId="2A21F361"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7382A248" w14:textId="51E5E74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Pelo presente instrumento de contrato, de um lado </w:t>
      </w:r>
      <w:r w:rsidR="008524B5" w:rsidRPr="008E6DF0">
        <w:rPr>
          <w:rFonts w:ascii="Calibri" w:eastAsia="Arial Unicode MS" w:hAnsi="Calibri" w:cs="Calibri"/>
          <w:b/>
          <w:color w:val="000000"/>
        </w:rPr>
        <w:t xml:space="preserve">A </w:t>
      </w:r>
      <w:r w:rsidR="00391C53">
        <w:rPr>
          <w:rFonts w:ascii="Calibri" w:eastAsia="Arial Unicode MS" w:hAnsi="Calibri" w:cs="Calibri"/>
          <w:b/>
          <w:color w:val="000000"/>
        </w:rPr>
        <w:t>CÂMARA MUNICIPAL DE SANTA TEREZINHA - PB</w:t>
      </w:r>
      <w:r w:rsidR="008524B5" w:rsidRPr="008E6DF0">
        <w:rPr>
          <w:rFonts w:ascii="Calibri" w:eastAsia="Arial Unicode MS" w:hAnsi="Calibri" w:cs="Calibri"/>
          <w:color w:val="000000"/>
        </w:rPr>
        <w:t xml:space="preserve">, Estado da Paraíba, situada na </w:t>
      </w:r>
      <w:r w:rsidR="00743605" w:rsidRPr="00743605">
        <w:rPr>
          <w:rFonts w:ascii="Calibri" w:hAnsi="Calibri" w:cs="Calibri"/>
        </w:rPr>
        <w:t>Rua José Nunes, Nº. 27, Bairro Centro, Santa Teresinha - PB, CEP: 58.720-000</w:t>
      </w:r>
      <w:r w:rsidR="008524B5" w:rsidRPr="008E6DF0">
        <w:rPr>
          <w:rFonts w:ascii="Calibri" w:eastAsia="Arial Unicode MS" w:hAnsi="Calibri" w:cs="Calibri"/>
          <w:color w:val="000000"/>
        </w:rPr>
        <w:t xml:space="preserve">, inscrita no CNPJ (MF), sob o nº </w:t>
      </w:r>
      <w:r w:rsidR="00743605" w:rsidRPr="00743605">
        <w:rPr>
          <w:rFonts w:ascii="Calibri" w:eastAsia="Arial Unicode MS" w:hAnsi="Calibri" w:cs="Calibri"/>
          <w:color w:val="000000"/>
        </w:rPr>
        <w:t xml:space="preserve">24.508.822/0001-46, representado neste ato pelo seu Presidente o </w:t>
      </w:r>
      <w:r w:rsidR="00743605" w:rsidRPr="00743605">
        <w:rPr>
          <w:rFonts w:ascii="Calibri" w:eastAsia="Arial Unicode MS" w:hAnsi="Calibri" w:cs="Calibri"/>
          <w:b/>
          <w:bCs/>
          <w:color w:val="000000"/>
        </w:rPr>
        <w:t>Sr. FRANCISCO BEZERRA LUCENA</w:t>
      </w:r>
      <w:r w:rsidR="00743605" w:rsidRPr="00743605">
        <w:rPr>
          <w:rFonts w:ascii="Calibri" w:eastAsia="Arial Unicode MS" w:hAnsi="Calibri" w:cs="Calibri"/>
          <w:color w:val="000000"/>
        </w:rPr>
        <w:t xml:space="preserve">, portador do RG: 2.591.416 - ÓRGÃO EXPEDIDOR: SSP-PB, CPF: 053.890.004-04, residente e domiciliado, na </w:t>
      </w:r>
      <w:r w:rsidR="00981C4A" w:rsidRPr="00981C4A">
        <w:rPr>
          <w:rFonts w:ascii="Calibri" w:eastAsia="Arial Unicode MS" w:hAnsi="Calibri" w:cs="Calibri"/>
          <w:color w:val="000000"/>
        </w:rPr>
        <w:t>residente e domiciliado, na RUA PEDRO DOS SANTOS, CENTRO, SANTA TERESINHA - PB, CEP: 58.720-000</w:t>
      </w:r>
      <w:r w:rsidR="00743605" w:rsidRPr="00743605">
        <w:rPr>
          <w:rFonts w:ascii="Calibri" w:eastAsia="Arial Unicode MS" w:hAnsi="Calibri" w:cs="Calibri"/>
          <w:color w:val="000000"/>
        </w:rPr>
        <w:t xml:space="preserve">, aqui denominado de </w:t>
      </w:r>
      <w:r w:rsidR="00743605" w:rsidRPr="00743605">
        <w:rPr>
          <w:rFonts w:ascii="Calibri" w:eastAsia="Arial Unicode MS" w:hAnsi="Calibri" w:cs="Calibri"/>
          <w:bCs/>
          <w:color w:val="000000"/>
        </w:rPr>
        <w:t>CONTRATANTE</w:t>
      </w:r>
      <w:r w:rsidRPr="008E6DF0">
        <w:rPr>
          <w:rFonts w:ascii="Calibri" w:hAnsi="Calibri" w:cs="Calibri"/>
        </w:rPr>
        <w:t>, doravante simplesmente CONTRATANTE, e do outro lado ......... - ......... - ......... - ......... - ..., CNPJ nº ........., neste ato representado por .... residente e domiciliado na ...., ......... - ......... - ......... - ......... - ..., CPF nº ........., Carteira de Identidade nº ...., doravante simplesmente CONTRATADO, decidiram as partes contratantes assinar o presente contrato, o qual se regerá pelas cláusulas e condições seguintes:</w:t>
      </w:r>
      <w:r w:rsidR="00743605">
        <w:rPr>
          <w:rFonts w:ascii="Calibri" w:hAnsi="Calibri" w:cs="Calibri"/>
        </w:rPr>
        <w:t xml:space="preserve"> </w:t>
      </w:r>
    </w:p>
    <w:p w14:paraId="7598A062"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7B4DD618"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PRIMEIRA - DOS FUNDAMENTOS:</w:t>
      </w:r>
    </w:p>
    <w:p w14:paraId="741B58B7" w14:textId="05396EA2"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Este contrato decorre da Dispensa de Licitação nº </w:t>
      </w:r>
      <w:r w:rsidR="00606B3B">
        <w:rPr>
          <w:rFonts w:ascii="Calibri" w:hAnsi="Calibri" w:cs="Calibri"/>
        </w:rPr>
        <w:t>0</w:t>
      </w:r>
      <w:r w:rsidR="00F2648B">
        <w:rPr>
          <w:rFonts w:ascii="Calibri" w:hAnsi="Calibri" w:cs="Calibri"/>
        </w:rPr>
        <w:t>5</w:t>
      </w:r>
      <w:r w:rsidR="00606B3B">
        <w:rPr>
          <w:rFonts w:ascii="Calibri" w:hAnsi="Calibri" w:cs="Calibri"/>
        </w:rPr>
        <w:t>/2026</w:t>
      </w:r>
      <w:r w:rsidRPr="008E6DF0">
        <w:rPr>
          <w:rFonts w:ascii="Calibri" w:hAnsi="Calibri" w:cs="Calibri"/>
        </w:rPr>
        <w:t xml:space="preserve">, processada nos termos da Lei Federal nº 14.133, de 1º de </w:t>
      </w:r>
      <w:proofErr w:type="gramStart"/>
      <w:r w:rsidRPr="008E6DF0">
        <w:rPr>
          <w:rFonts w:ascii="Calibri" w:hAnsi="Calibri" w:cs="Calibri"/>
        </w:rPr>
        <w:t>Abril</w:t>
      </w:r>
      <w:proofErr w:type="gramEnd"/>
      <w:r w:rsidRPr="008E6DF0">
        <w:rPr>
          <w:rFonts w:ascii="Calibri" w:hAnsi="Calibri" w:cs="Calibri"/>
        </w:rPr>
        <w:t xml:space="preserve"> de 2021; Lei Complementar nº 123, de 14 de Dezembro de 2006; e legislação pertinente, consideradas as alterações posteriores das referidas normas, às quais os contratantes estão sujeitos como também às cláusulas deste contrato.</w:t>
      </w:r>
    </w:p>
    <w:p w14:paraId="58276A60"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7B28D57D"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SEGUNDA - DO OBJETO:</w:t>
      </w:r>
    </w:p>
    <w:p w14:paraId="68931CD6" w14:textId="05A9E6EF"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O presente contrato, cuja lavratura foi autorizada ..., tem por objeto: </w:t>
      </w:r>
      <w:r w:rsidR="00F2648B">
        <w:rPr>
          <w:rFonts w:ascii="Calibri" w:hAnsi="Calibri" w:cs="Calibri"/>
        </w:rPr>
        <w:t>CONTRATAÇÃO DE SERVIÇOS TÉCNICOS ESPECIALIZADOS GRAVAÇÃO, TRANSMISSÃO AO VIVO DAS SESSÕES, ALIMENTAÇÃO DO CANAL DO YOU TUBE E IDEALIZAÇÃO, FORMATAÇÃO E EDIÇÃO DE THUMBNAILS DA CÂMARA MUNICIPAL DE SANTA TEREZINHA - PB</w:t>
      </w:r>
    </w:p>
    <w:p w14:paraId="6EC62477" w14:textId="77777777" w:rsidR="007E38F2" w:rsidRPr="008E6DF0" w:rsidRDefault="007E38F2" w:rsidP="007E38F2">
      <w:pPr>
        <w:pStyle w:val="NormalWeb"/>
        <w:spacing w:before="0" w:beforeAutospacing="0" w:after="0" w:afterAutospacing="0"/>
        <w:jc w:val="both"/>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1"/>
        <w:gridCol w:w="4485"/>
        <w:gridCol w:w="841"/>
        <w:gridCol w:w="1028"/>
        <w:gridCol w:w="1028"/>
        <w:gridCol w:w="1121"/>
      </w:tblGrid>
      <w:tr w:rsidR="007E38F2" w:rsidRPr="008E6DF0" w14:paraId="384BCC4A" w14:textId="77777777" w:rsidTr="00614774">
        <w:tc>
          <w:tcPr>
            <w:tcW w:w="450" w:type="pct"/>
            <w:vAlign w:val="center"/>
            <w:hideMark/>
          </w:tcPr>
          <w:p w14:paraId="4271EA8F" w14:textId="77777777" w:rsidR="007E38F2" w:rsidRPr="008E6DF0" w:rsidRDefault="007E38F2" w:rsidP="00614774">
            <w:pPr>
              <w:ind w:left="57" w:right="57"/>
              <w:jc w:val="center"/>
              <w:rPr>
                <w:rFonts w:ascii="Calibri" w:hAnsi="Calibri" w:cs="Calibri"/>
                <w:b/>
                <w:bCs/>
                <w:color w:val="000000"/>
                <w:sz w:val="24"/>
              </w:rPr>
            </w:pPr>
            <w:r w:rsidRPr="008E6DF0">
              <w:rPr>
                <w:rFonts w:ascii="Calibri" w:hAnsi="Calibri" w:cs="Calibri"/>
                <w:b/>
                <w:bCs/>
                <w:color w:val="000000"/>
                <w:sz w:val="24"/>
              </w:rPr>
              <w:t>ITEM</w:t>
            </w:r>
          </w:p>
        </w:tc>
        <w:tc>
          <w:tcPr>
            <w:tcW w:w="2400" w:type="pct"/>
            <w:vAlign w:val="center"/>
            <w:hideMark/>
          </w:tcPr>
          <w:p w14:paraId="27403735" w14:textId="77777777" w:rsidR="007E38F2" w:rsidRPr="008E6DF0" w:rsidRDefault="007E38F2" w:rsidP="00614774">
            <w:pPr>
              <w:ind w:left="57" w:right="57"/>
              <w:jc w:val="center"/>
              <w:rPr>
                <w:rFonts w:ascii="Calibri" w:hAnsi="Calibri" w:cs="Calibri"/>
                <w:b/>
                <w:bCs/>
                <w:color w:val="000000"/>
                <w:sz w:val="24"/>
              </w:rPr>
            </w:pPr>
            <w:r w:rsidRPr="008E6DF0">
              <w:rPr>
                <w:rFonts w:ascii="Calibri" w:hAnsi="Calibri" w:cs="Calibri"/>
                <w:b/>
                <w:bCs/>
                <w:color w:val="000000"/>
                <w:sz w:val="24"/>
              </w:rPr>
              <w:t>DESCRIÇÃO DO ITEM</w:t>
            </w:r>
          </w:p>
        </w:tc>
        <w:tc>
          <w:tcPr>
            <w:tcW w:w="450" w:type="pct"/>
            <w:vAlign w:val="center"/>
            <w:hideMark/>
          </w:tcPr>
          <w:p w14:paraId="6592BC20" w14:textId="77777777" w:rsidR="007E38F2" w:rsidRPr="008E6DF0" w:rsidRDefault="007E38F2" w:rsidP="00614774">
            <w:pPr>
              <w:ind w:left="57" w:right="57"/>
              <w:jc w:val="center"/>
              <w:rPr>
                <w:rFonts w:ascii="Calibri" w:hAnsi="Calibri" w:cs="Calibri"/>
                <w:b/>
                <w:bCs/>
                <w:color w:val="000000"/>
                <w:sz w:val="24"/>
              </w:rPr>
            </w:pPr>
            <w:r w:rsidRPr="008E6DF0">
              <w:rPr>
                <w:rFonts w:ascii="Calibri" w:hAnsi="Calibri" w:cs="Calibri"/>
                <w:b/>
                <w:bCs/>
                <w:color w:val="000000"/>
                <w:sz w:val="24"/>
              </w:rPr>
              <w:t>UNID</w:t>
            </w:r>
          </w:p>
        </w:tc>
        <w:tc>
          <w:tcPr>
            <w:tcW w:w="550" w:type="pct"/>
            <w:vAlign w:val="center"/>
            <w:hideMark/>
          </w:tcPr>
          <w:p w14:paraId="49480997" w14:textId="77777777" w:rsidR="007E38F2" w:rsidRPr="008E6DF0" w:rsidRDefault="007E38F2" w:rsidP="00614774">
            <w:pPr>
              <w:ind w:left="57" w:right="57"/>
              <w:jc w:val="center"/>
              <w:rPr>
                <w:rFonts w:ascii="Calibri" w:hAnsi="Calibri" w:cs="Calibri"/>
                <w:b/>
                <w:bCs/>
                <w:color w:val="000000"/>
                <w:sz w:val="24"/>
              </w:rPr>
            </w:pPr>
            <w:r w:rsidRPr="008E6DF0">
              <w:rPr>
                <w:rFonts w:ascii="Calibri" w:hAnsi="Calibri" w:cs="Calibri"/>
                <w:b/>
                <w:bCs/>
                <w:color w:val="000000"/>
                <w:sz w:val="24"/>
              </w:rPr>
              <w:t>QUANT</w:t>
            </w:r>
          </w:p>
        </w:tc>
        <w:tc>
          <w:tcPr>
            <w:tcW w:w="550" w:type="pct"/>
            <w:vAlign w:val="center"/>
            <w:hideMark/>
          </w:tcPr>
          <w:p w14:paraId="6BA4CA42" w14:textId="77777777" w:rsidR="007E38F2" w:rsidRPr="008E6DF0" w:rsidRDefault="007E38F2" w:rsidP="00614774">
            <w:pPr>
              <w:ind w:left="57" w:right="57"/>
              <w:jc w:val="center"/>
              <w:rPr>
                <w:rFonts w:ascii="Calibri" w:hAnsi="Calibri" w:cs="Calibri"/>
                <w:b/>
                <w:bCs/>
                <w:color w:val="000000"/>
                <w:sz w:val="24"/>
              </w:rPr>
            </w:pPr>
            <w:r w:rsidRPr="008E6DF0">
              <w:rPr>
                <w:rFonts w:ascii="Calibri" w:hAnsi="Calibri" w:cs="Calibri"/>
                <w:b/>
                <w:bCs/>
                <w:color w:val="000000"/>
                <w:sz w:val="24"/>
              </w:rPr>
              <w:t>P. UNIT.</w:t>
            </w:r>
          </w:p>
        </w:tc>
        <w:tc>
          <w:tcPr>
            <w:tcW w:w="600" w:type="pct"/>
            <w:vAlign w:val="center"/>
            <w:hideMark/>
          </w:tcPr>
          <w:p w14:paraId="2BF02F1A" w14:textId="77777777" w:rsidR="007E38F2" w:rsidRPr="008E6DF0" w:rsidRDefault="007E38F2" w:rsidP="00614774">
            <w:pPr>
              <w:ind w:left="57" w:right="57"/>
              <w:jc w:val="center"/>
              <w:rPr>
                <w:rFonts w:ascii="Calibri" w:hAnsi="Calibri" w:cs="Calibri"/>
                <w:b/>
                <w:bCs/>
                <w:color w:val="000000"/>
                <w:sz w:val="24"/>
              </w:rPr>
            </w:pPr>
            <w:r w:rsidRPr="008E6DF0">
              <w:rPr>
                <w:rFonts w:ascii="Calibri" w:hAnsi="Calibri" w:cs="Calibri"/>
                <w:b/>
                <w:bCs/>
                <w:color w:val="000000"/>
                <w:sz w:val="24"/>
              </w:rPr>
              <w:t>P. TOTAL</w:t>
            </w:r>
          </w:p>
        </w:tc>
      </w:tr>
      <w:tr w:rsidR="007E38F2" w:rsidRPr="008E6DF0" w14:paraId="3EA6EA8C" w14:textId="77777777" w:rsidTr="00614774">
        <w:tc>
          <w:tcPr>
            <w:tcW w:w="450" w:type="pct"/>
            <w:tcMar>
              <w:top w:w="0" w:type="dxa"/>
              <w:left w:w="150" w:type="dxa"/>
              <w:bottom w:w="0" w:type="dxa"/>
              <w:right w:w="0" w:type="dxa"/>
            </w:tcMar>
            <w:vAlign w:val="center"/>
          </w:tcPr>
          <w:p w14:paraId="4EE91689" w14:textId="77777777" w:rsidR="007E38F2" w:rsidRPr="008E6DF0" w:rsidRDefault="007E38F2" w:rsidP="00614774">
            <w:pPr>
              <w:ind w:left="57" w:right="57"/>
              <w:jc w:val="center"/>
              <w:rPr>
                <w:rFonts w:ascii="Calibri" w:hAnsi="Calibri" w:cs="Calibri"/>
                <w:color w:val="000000"/>
                <w:sz w:val="24"/>
              </w:rPr>
            </w:pPr>
          </w:p>
        </w:tc>
        <w:tc>
          <w:tcPr>
            <w:tcW w:w="2400" w:type="pct"/>
            <w:vAlign w:val="center"/>
          </w:tcPr>
          <w:p w14:paraId="5F1275F0" w14:textId="77777777" w:rsidR="007E38F2" w:rsidRPr="008E6DF0" w:rsidRDefault="007E38F2" w:rsidP="00614774">
            <w:pPr>
              <w:ind w:left="57" w:right="57"/>
              <w:jc w:val="both"/>
              <w:rPr>
                <w:rFonts w:ascii="Calibri" w:hAnsi="Calibri" w:cs="Calibri"/>
                <w:color w:val="000000"/>
                <w:sz w:val="24"/>
              </w:rPr>
            </w:pPr>
          </w:p>
        </w:tc>
        <w:tc>
          <w:tcPr>
            <w:tcW w:w="450" w:type="pct"/>
            <w:vAlign w:val="center"/>
          </w:tcPr>
          <w:p w14:paraId="62434ECE" w14:textId="77777777" w:rsidR="007E38F2" w:rsidRPr="008E6DF0" w:rsidRDefault="007E38F2" w:rsidP="00614774">
            <w:pPr>
              <w:ind w:left="57" w:right="57"/>
              <w:jc w:val="center"/>
              <w:rPr>
                <w:rFonts w:ascii="Calibri" w:hAnsi="Calibri" w:cs="Calibri"/>
                <w:color w:val="000000"/>
                <w:sz w:val="24"/>
              </w:rPr>
            </w:pPr>
          </w:p>
        </w:tc>
        <w:tc>
          <w:tcPr>
            <w:tcW w:w="550" w:type="pct"/>
            <w:vAlign w:val="center"/>
          </w:tcPr>
          <w:p w14:paraId="4B330DC7" w14:textId="77777777" w:rsidR="007E38F2" w:rsidRPr="008E6DF0" w:rsidRDefault="007E38F2" w:rsidP="00614774">
            <w:pPr>
              <w:ind w:left="57" w:right="57"/>
              <w:jc w:val="center"/>
              <w:rPr>
                <w:rFonts w:ascii="Calibri" w:hAnsi="Calibri" w:cs="Calibri"/>
                <w:color w:val="000000"/>
                <w:sz w:val="24"/>
              </w:rPr>
            </w:pPr>
          </w:p>
        </w:tc>
        <w:tc>
          <w:tcPr>
            <w:tcW w:w="550" w:type="pct"/>
            <w:vAlign w:val="center"/>
          </w:tcPr>
          <w:p w14:paraId="00A45613" w14:textId="77777777" w:rsidR="007E38F2" w:rsidRPr="008E6DF0" w:rsidRDefault="007E38F2" w:rsidP="00614774">
            <w:pPr>
              <w:ind w:left="57" w:right="57"/>
              <w:jc w:val="right"/>
              <w:rPr>
                <w:rFonts w:ascii="Calibri" w:hAnsi="Calibri" w:cs="Calibri"/>
                <w:color w:val="000000"/>
                <w:sz w:val="24"/>
              </w:rPr>
            </w:pPr>
          </w:p>
        </w:tc>
        <w:tc>
          <w:tcPr>
            <w:tcW w:w="600" w:type="pct"/>
            <w:vAlign w:val="center"/>
          </w:tcPr>
          <w:p w14:paraId="3B86D505" w14:textId="77777777" w:rsidR="007E38F2" w:rsidRPr="008E6DF0" w:rsidRDefault="007E38F2" w:rsidP="00614774">
            <w:pPr>
              <w:ind w:left="57" w:right="57"/>
              <w:jc w:val="right"/>
              <w:rPr>
                <w:rFonts w:ascii="Calibri" w:hAnsi="Calibri" w:cs="Calibri"/>
                <w:color w:val="000000"/>
                <w:sz w:val="24"/>
              </w:rPr>
            </w:pPr>
          </w:p>
        </w:tc>
      </w:tr>
      <w:tr w:rsidR="007E38F2" w:rsidRPr="008E6DF0" w14:paraId="4CD1D2C2" w14:textId="77777777" w:rsidTr="00614774">
        <w:tc>
          <w:tcPr>
            <w:tcW w:w="450" w:type="pct"/>
            <w:tcMar>
              <w:top w:w="0" w:type="dxa"/>
              <w:left w:w="150" w:type="dxa"/>
              <w:bottom w:w="0" w:type="dxa"/>
              <w:right w:w="0" w:type="dxa"/>
            </w:tcMar>
            <w:vAlign w:val="center"/>
          </w:tcPr>
          <w:p w14:paraId="2480D7F9" w14:textId="77777777" w:rsidR="007E38F2" w:rsidRPr="008E6DF0" w:rsidRDefault="007E38F2" w:rsidP="00614774">
            <w:pPr>
              <w:ind w:left="57" w:right="57"/>
              <w:jc w:val="center"/>
              <w:rPr>
                <w:rFonts w:ascii="Calibri" w:hAnsi="Calibri" w:cs="Calibri"/>
                <w:color w:val="000000"/>
                <w:sz w:val="24"/>
              </w:rPr>
            </w:pPr>
          </w:p>
        </w:tc>
        <w:tc>
          <w:tcPr>
            <w:tcW w:w="2400" w:type="pct"/>
            <w:vAlign w:val="center"/>
          </w:tcPr>
          <w:p w14:paraId="7DEA407F" w14:textId="77777777" w:rsidR="007E38F2" w:rsidRPr="008E6DF0" w:rsidRDefault="007E38F2" w:rsidP="00614774">
            <w:pPr>
              <w:ind w:left="57" w:right="57"/>
              <w:jc w:val="both"/>
              <w:rPr>
                <w:rFonts w:ascii="Calibri" w:hAnsi="Calibri" w:cs="Calibri"/>
                <w:color w:val="000000"/>
                <w:sz w:val="24"/>
              </w:rPr>
            </w:pPr>
          </w:p>
        </w:tc>
        <w:tc>
          <w:tcPr>
            <w:tcW w:w="450" w:type="pct"/>
            <w:vAlign w:val="center"/>
          </w:tcPr>
          <w:p w14:paraId="1EB94E8F" w14:textId="77777777" w:rsidR="007E38F2" w:rsidRPr="008E6DF0" w:rsidRDefault="007E38F2" w:rsidP="00614774">
            <w:pPr>
              <w:ind w:left="57" w:right="57"/>
              <w:jc w:val="center"/>
              <w:rPr>
                <w:rFonts w:ascii="Calibri" w:hAnsi="Calibri" w:cs="Calibri"/>
                <w:color w:val="000000"/>
                <w:sz w:val="24"/>
              </w:rPr>
            </w:pPr>
          </w:p>
        </w:tc>
        <w:tc>
          <w:tcPr>
            <w:tcW w:w="550" w:type="pct"/>
            <w:vAlign w:val="center"/>
          </w:tcPr>
          <w:p w14:paraId="460798B1" w14:textId="77777777" w:rsidR="007E38F2" w:rsidRPr="008E6DF0" w:rsidRDefault="007E38F2" w:rsidP="00614774">
            <w:pPr>
              <w:ind w:left="57" w:right="57"/>
              <w:jc w:val="center"/>
              <w:rPr>
                <w:rFonts w:ascii="Calibri" w:hAnsi="Calibri" w:cs="Calibri"/>
                <w:color w:val="000000"/>
                <w:sz w:val="24"/>
              </w:rPr>
            </w:pPr>
          </w:p>
        </w:tc>
        <w:tc>
          <w:tcPr>
            <w:tcW w:w="550" w:type="pct"/>
            <w:vAlign w:val="center"/>
          </w:tcPr>
          <w:p w14:paraId="2C79A8DA" w14:textId="77777777" w:rsidR="007E38F2" w:rsidRPr="008E6DF0" w:rsidRDefault="007E38F2" w:rsidP="00614774">
            <w:pPr>
              <w:ind w:left="57" w:right="57"/>
              <w:jc w:val="right"/>
              <w:rPr>
                <w:rFonts w:ascii="Calibri" w:hAnsi="Calibri" w:cs="Calibri"/>
                <w:color w:val="000000"/>
                <w:sz w:val="24"/>
              </w:rPr>
            </w:pPr>
          </w:p>
        </w:tc>
        <w:tc>
          <w:tcPr>
            <w:tcW w:w="600" w:type="pct"/>
            <w:vAlign w:val="center"/>
          </w:tcPr>
          <w:p w14:paraId="524F71E9" w14:textId="77777777" w:rsidR="007E38F2" w:rsidRPr="008E6DF0" w:rsidRDefault="007E38F2" w:rsidP="00614774">
            <w:pPr>
              <w:ind w:left="57" w:right="57"/>
              <w:jc w:val="right"/>
              <w:rPr>
                <w:rFonts w:ascii="Calibri" w:hAnsi="Calibri" w:cs="Calibri"/>
                <w:color w:val="000000"/>
                <w:sz w:val="24"/>
              </w:rPr>
            </w:pPr>
          </w:p>
        </w:tc>
      </w:tr>
      <w:tr w:rsidR="007E38F2" w:rsidRPr="008E6DF0" w14:paraId="7CD61C44" w14:textId="77777777" w:rsidTr="00614774">
        <w:tc>
          <w:tcPr>
            <w:tcW w:w="450" w:type="pct"/>
            <w:tcMar>
              <w:top w:w="0" w:type="dxa"/>
              <w:left w:w="150" w:type="dxa"/>
              <w:bottom w:w="0" w:type="dxa"/>
              <w:right w:w="0" w:type="dxa"/>
            </w:tcMar>
            <w:vAlign w:val="center"/>
          </w:tcPr>
          <w:p w14:paraId="288F3186" w14:textId="77777777" w:rsidR="007E38F2" w:rsidRPr="008E6DF0" w:rsidRDefault="007E38F2" w:rsidP="00614774">
            <w:pPr>
              <w:ind w:left="57" w:right="57"/>
              <w:jc w:val="center"/>
              <w:rPr>
                <w:rFonts w:ascii="Calibri" w:hAnsi="Calibri" w:cs="Calibri"/>
                <w:color w:val="000000"/>
                <w:sz w:val="24"/>
              </w:rPr>
            </w:pPr>
          </w:p>
        </w:tc>
        <w:tc>
          <w:tcPr>
            <w:tcW w:w="2400" w:type="pct"/>
            <w:vAlign w:val="center"/>
          </w:tcPr>
          <w:p w14:paraId="186B9B61" w14:textId="77777777" w:rsidR="007E38F2" w:rsidRPr="008E6DF0" w:rsidRDefault="007E38F2" w:rsidP="00614774">
            <w:pPr>
              <w:ind w:left="57" w:right="57"/>
              <w:jc w:val="both"/>
              <w:rPr>
                <w:rFonts w:ascii="Calibri" w:hAnsi="Calibri" w:cs="Calibri"/>
                <w:color w:val="000000"/>
                <w:sz w:val="24"/>
              </w:rPr>
            </w:pPr>
          </w:p>
        </w:tc>
        <w:tc>
          <w:tcPr>
            <w:tcW w:w="450" w:type="pct"/>
            <w:vAlign w:val="center"/>
          </w:tcPr>
          <w:p w14:paraId="73348677" w14:textId="77777777" w:rsidR="007E38F2" w:rsidRPr="008E6DF0" w:rsidRDefault="007E38F2" w:rsidP="00614774">
            <w:pPr>
              <w:ind w:left="57" w:right="57"/>
              <w:jc w:val="center"/>
              <w:rPr>
                <w:rFonts w:ascii="Calibri" w:hAnsi="Calibri" w:cs="Calibri"/>
                <w:color w:val="000000"/>
                <w:sz w:val="24"/>
              </w:rPr>
            </w:pPr>
          </w:p>
        </w:tc>
        <w:tc>
          <w:tcPr>
            <w:tcW w:w="550" w:type="pct"/>
            <w:vAlign w:val="center"/>
          </w:tcPr>
          <w:p w14:paraId="41178635" w14:textId="77777777" w:rsidR="007E38F2" w:rsidRPr="008E6DF0" w:rsidRDefault="007E38F2" w:rsidP="00614774">
            <w:pPr>
              <w:ind w:left="57" w:right="57"/>
              <w:jc w:val="center"/>
              <w:rPr>
                <w:rFonts w:ascii="Calibri" w:hAnsi="Calibri" w:cs="Calibri"/>
                <w:color w:val="000000"/>
                <w:sz w:val="24"/>
              </w:rPr>
            </w:pPr>
          </w:p>
        </w:tc>
        <w:tc>
          <w:tcPr>
            <w:tcW w:w="550" w:type="pct"/>
            <w:vAlign w:val="center"/>
          </w:tcPr>
          <w:p w14:paraId="3E846636" w14:textId="77777777" w:rsidR="007E38F2" w:rsidRPr="008E6DF0" w:rsidRDefault="007E38F2" w:rsidP="00614774">
            <w:pPr>
              <w:ind w:left="57" w:right="57"/>
              <w:jc w:val="right"/>
              <w:rPr>
                <w:rFonts w:ascii="Calibri" w:hAnsi="Calibri" w:cs="Calibri"/>
                <w:color w:val="000000"/>
                <w:sz w:val="24"/>
              </w:rPr>
            </w:pPr>
          </w:p>
        </w:tc>
        <w:tc>
          <w:tcPr>
            <w:tcW w:w="600" w:type="pct"/>
            <w:vAlign w:val="center"/>
          </w:tcPr>
          <w:p w14:paraId="7851FFFA" w14:textId="77777777" w:rsidR="007E38F2" w:rsidRPr="008E6DF0" w:rsidRDefault="007E38F2" w:rsidP="00614774">
            <w:pPr>
              <w:ind w:left="57" w:right="57"/>
              <w:jc w:val="right"/>
              <w:rPr>
                <w:rFonts w:ascii="Calibri" w:hAnsi="Calibri" w:cs="Calibri"/>
                <w:color w:val="000000"/>
                <w:sz w:val="24"/>
              </w:rPr>
            </w:pPr>
          </w:p>
        </w:tc>
      </w:tr>
      <w:tr w:rsidR="007E38F2" w:rsidRPr="008E6DF0" w14:paraId="16DD1D91" w14:textId="77777777" w:rsidTr="00614774">
        <w:tc>
          <w:tcPr>
            <w:tcW w:w="4400" w:type="pct"/>
            <w:gridSpan w:val="5"/>
            <w:vAlign w:val="center"/>
          </w:tcPr>
          <w:p w14:paraId="3D07660C" w14:textId="77777777" w:rsidR="007E38F2" w:rsidRPr="008E6DF0" w:rsidRDefault="007E38F2" w:rsidP="00614774">
            <w:pPr>
              <w:ind w:left="57" w:right="57"/>
              <w:jc w:val="right"/>
              <w:rPr>
                <w:rFonts w:ascii="Calibri" w:hAnsi="Calibri" w:cs="Calibri"/>
                <w:b/>
                <w:bCs/>
                <w:color w:val="000000"/>
                <w:sz w:val="24"/>
              </w:rPr>
            </w:pPr>
            <w:r w:rsidRPr="008E6DF0">
              <w:rPr>
                <w:rFonts w:ascii="Calibri" w:hAnsi="Calibri" w:cs="Calibri"/>
                <w:b/>
                <w:bCs/>
                <w:color w:val="000000"/>
                <w:sz w:val="24"/>
              </w:rPr>
              <w:t>VALOR TOTAL</w:t>
            </w:r>
          </w:p>
        </w:tc>
        <w:tc>
          <w:tcPr>
            <w:tcW w:w="600" w:type="pct"/>
            <w:vAlign w:val="center"/>
          </w:tcPr>
          <w:p w14:paraId="5FE2B240" w14:textId="77777777" w:rsidR="007E38F2" w:rsidRPr="008E6DF0" w:rsidRDefault="007E38F2" w:rsidP="00614774">
            <w:pPr>
              <w:ind w:left="57" w:right="57"/>
              <w:jc w:val="right"/>
              <w:rPr>
                <w:rFonts w:ascii="Calibri" w:hAnsi="Calibri" w:cs="Calibri"/>
                <w:b/>
                <w:bCs/>
                <w:color w:val="000000"/>
                <w:sz w:val="24"/>
              </w:rPr>
            </w:pPr>
          </w:p>
        </w:tc>
      </w:tr>
    </w:tbl>
    <w:p w14:paraId="66AB7353" w14:textId="114D35CD" w:rsidR="007E38F2" w:rsidRPr="008E6DF0" w:rsidRDefault="007E38F2" w:rsidP="007E38F2">
      <w:pPr>
        <w:pStyle w:val="NormalWeb"/>
        <w:spacing w:before="0" w:beforeAutospacing="0" w:after="0" w:afterAutospacing="0"/>
        <w:jc w:val="both"/>
        <w:rPr>
          <w:rFonts w:ascii="Calibri" w:hAnsi="Calibri" w:cs="Calibri"/>
        </w:rPr>
      </w:pPr>
    </w:p>
    <w:p w14:paraId="5A7411BD" w14:textId="2BDCD620"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O </w:t>
      </w:r>
      <w:r w:rsidR="008524B5" w:rsidRPr="008E6DF0">
        <w:rPr>
          <w:rFonts w:ascii="Calibri" w:hAnsi="Calibri" w:cs="Calibri"/>
        </w:rPr>
        <w:t>Prestação do Serviços</w:t>
      </w:r>
      <w:r w:rsidRPr="008E6DF0">
        <w:rPr>
          <w:rFonts w:ascii="Calibri" w:hAnsi="Calibri" w:cs="Calibri"/>
        </w:rPr>
        <w:t xml:space="preserve"> deverá ser executado rigorosamente de acordo com as condições expressas neste instrumento, proposta apresentada, especificações técnicas correspondentes, processo de Dispensa de Licitação nº 0</w:t>
      </w:r>
      <w:r w:rsidR="00606B3B">
        <w:rPr>
          <w:rFonts w:ascii="Calibri" w:hAnsi="Calibri" w:cs="Calibri"/>
        </w:rPr>
        <w:t>0</w:t>
      </w:r>
      <w:r w:rsidR="00F2648B">
        <w:rPr>
          <w:rFonts w:ascii="Calibri" w:hAnsi="Calibri" w:cs="Calibri"/>
        </w:rPr>
        <w:t>5</w:t>
      </w:r>
      <w:r w:rsidR="00606B3B">
        <w:rPr>
          <w:rFonts w:ascii="Calibri" w:hAnsi="Calibri" w:cs="Calibri"/>
        </w:rPr>
        <w:t>/2026</w:t>
      </w:r>
      <w:r w:rsidRPr="008E6DF0">
        <w:rPr>
          <w:rFonts w:ascii="Calibri" w:hAnsi="Calibri" w:cs="Calibri"/>
        </w:rPr>
        <w:t xml:space="preserve"> e instruções do Contratante, documentos esses que ficam fazendo partes integrantes do presente contrato, independente de transcrição; e será realizado na forma parcelada.</w:t>
      </w:r>
    </w:p>
    <w:p w14:paraId="31D970A7"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7DC38D35"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TERCEIRA - DO VALOR E PREÇOS:</w:t>
      </w:r>
    </w:p>
    <w:p w14:paraId="520D2297"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O valor total deste contrato, a base do preço proposto, é de R$ ... (...).</w:t>
      </w:r>
    </w:p>
    <w:p w14:paraId="5CF4C9E7" w14:textId="77777777" w:rsidR="007E38F2" w:rsidRPr="008E6DF0" w:rsidRDefault="007E38F2" w:rsidP="007E38F2">
      <w:pPr>
        <w:jc w:val="both"/>
        <w:rPr>
          <w:rFonts w:ascii="Calibri" w:hAnsi="Calibri" w:cs="Calibri"/>
          <w:color w:val="000000"/>
          <w:sz w:val="24"/>
        </w:rPr>
      </w:pPr>
      <w:r w:rsidRPr="008E6DF0">
        <w:rPr>
          <w:rFonts w:ascii="Calibri" w:hAnsi="Calibri" w:cs="Calibri"/>
          <w:color w:val="000000"/>
          <w:sz w:val="24"/>
        </w:rPr>
        <w:t xml:space="preserve">Representado por: ... x R$ </w:t>
      </w:r>
      <w:proofErr w:type="gramStart"/>
      <w:r w:rsidRPr="008E6DF0">
        <w:rPr>
          <w:rFonts w:ascii="Calibri" w:hAnsi="Calibri" w:cs="Calibri"/>
          <w:color w:val="000000"/>
          <w:sz w:val="24"/>
        </w:rPr>
        <w:t>... .</w:t>
      </w:r>
      <w:proofErr w:type="gramEnd"/>
      <w:r w:rsidRPr="008E6DF0">
        <w:rPr>
          <w:rFonts w:ascii="Calibri" w:hAnsi="Calibri" w:cs="Calibri"/>
          <w:color w:val="000000"/>
          <w:sz w:val="24"/>
        </w:rPr>
        <w:t xml:space="preserve"> </w:t>
      </w:r>
    </w:p>
    <w:p w14:paraId="35F294F6"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36496661"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QUARTA - DO REAJUSTAMENTO EM SENTIDO ESTRITO - REAJUSTE:</w:t>
      </w:r>
    </w:p>
    <w:p w14:paraId="38E955E1"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Os preços contratados são fixos e irreajustáveis no prazo de um ano.</w:t>
      </w:r>
    </w:p>
    <w:p w14:paraId="6A906CE1"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Dentro do prazo de vigência da contratação e mediante solicitação do Contratado, os preços poderão sofrer reajuste após o interregno de um ano, na mesma proporção da variação verificada no IPCA–IBGE acumulado, tomando–se por base o mês do orçamento estimado, exclusivamente para as obrigações iniciadas e concluídas após a ocorrência da anualidade.</w:t>
      </w:r>
    </w:p>
    <w:p w14:paraId="41ADF344"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Nos reajustes subsequentes ao primeiro, o interregno mínimo de um ano será contado a partir dos efeitos financeiros do último reajuste.</w:t>
      </w:r>
    </w:p>
    <w:p w14:paraId="495A5763"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No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14:paraId="29D74915"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Nas aferições finais, o índice utilizado para reajuste será, obrigatoriamente, o definitivo.</w:t>
      </w:r>
    </w:p>
    <w:p w14:paraId="431B757B"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Caso o índice estabelecido para reajustamento venha a ser extinto ou de qualquer forma não possa mais ser utilizado, será adotado, em substituição, o que vier a ser determinado pela legislação então em vigor.</w:t>
      </w:r>
    </w:p>
    <w:p w14:paraId="0F76DB22"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Na ausência de previsão legal quanto ao índice substituto, as partes elegerão novo índice oficial, para reajustamento do preço do valor remanescente, por meio de termo aditivo.</w:t>
      </w:r>
    </w:p>
    <w:p w14:paraId="5DC16CF5"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O registro da variação do valor contratual para fazer face ao reajuste de preços poderá ser realizado por simples apostila.</w:t>
      </w:r>
    </w:p>
    <w:p w14:paraId="607DE964"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O prazo para resposta ao pedido de restabelecimento do equilíbrio econômico–financeiro, quando for o caso, será de até um mês, contado da data do fornecimento da documentação comprobatória do fato imprevisível ou previsível de consequência incalculável, observadas as disposições dos </w:t>
      </w:r>
      <w:proofErr w:type="spellStart"/>
      <w:r w:rsidRPr="008E6DF0">
        <w:rPr>
          <w:rFonts w:ascii="Calibri" w:hAnsi="Calibri" w:cs="Calibri"/>
        </w:rPr>
        <w:t>Arts</w:t>
      </w:r>
      <w:proofErr w:type="spellEnd"/>
      <w:r w:rsidRPr="008E6DF0">
        <w:rPr>
          <w:rFonts w:ascii="Calibri" w:hAnsi="Calibri" w:cs="Calibri"/>
        </w:rPr>
        <w:t>. 124 a 136, da Lei 14.133/21.</w:t>
      </w:r>
    </w:p>
    <w:p w14:paraId="596F7ADE"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24C972D0"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QUINTA - DA DOTAÇÃO:</w:t>
      </w:r>
    </w:p>
    <w:p w14:paraId="5F465912"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As despesas correrão por conta da seguinte dotação, constante do orçamento vigente:</w:t>
      </w:r>
    </w:p>
    <w:p w14:paraId="28D3FAA1" w14:textId="277557B9"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DOTAÇÃO: </w:t>
      </w:r>
      <w:r w:rsidR="00606B3B" w:rsidRPr="00606B3B">
        <w:rPr>
          <w:rFonts w:ascii="Calibri" w:hAnsi="Calibri" w:cs="Calibri"/>
        </w:rPr>
        <w:t xml:space="preserve">01010 - CÂMARA MUNICIPAL; 1001 - AÇÃO LEGISLATIVA. Ação: 2002 - Manutenção das Atividades da Câmara Municipal - Outras. Natureza da Despesa: 339040 - Serviço de </w:t>
      </w:r>
      <w:r w:rsidR="00606B3B" w:rsidRPr="00606B3B">
        <w:rPr>
          <w:rFonts w:ascii="Calibri" w:hAnsi="Calibri" w:cs="Calibri"/>
        </w:rPr>
        <w:lastRenderedPageBreak/>
        <w:t>Tecnologia da Informação e Comunicação – PJ; Fonte de Recurso: 1.500.0000 - Recursos não Vinculados de Impostos</w:t>
      </w:r>
      <w:r w:rsidRPr="008E6DF0">
        <w:rPr>
          <w:rFonts w:ascii="Calibri" w:hAnsi="Calibri" w:cs="Calibri"/>
        </w:rPr>
        <w:t>.</w:t>
      </w:r>
    </w:p>
    <w:p w14:paraId="6742CC53"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08A58431"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SEXTA - DO PAGAMENTO:</w:t>
      </w:r>
    </w:p>
    <w:p w14:paraId="50CCFED4"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O pagamento será efetuado mediante processo regular e em observância às normas e procedimentos adotados pelo Contratante, bem como as disposições dos </w:t>
      </w:r>
      <w:proofErr w:type="spellStart"/>
      <w:r w:rsidRPr="008E6DF0">
        <w:rPr>
          <w:rFonts w:ascii="Calibri" w:hAnsi="Calibri" w:cs="Calibri"/>
        </w:rPr>
        <w:t>Arts</w:t>
      </w:r>
      <w:proofErr w:type="spellEnd"/>
      <w:r w:rsidRPr="008E6DF0">
        <w:rPr>
          <w:rFonts w:ascii="Calibri" w:hAnsi="Calibri" w:cs="Calibri"/>
        </w:rPr>
        <w:t>. 141 a 146 da Lei 14.133/21; da seguinte maneira: Para ocorrer no prazo de trinta dias, contados do período de adimplemento.</w:t>
      </w:r>
    </w:p>
    <w:p w14:paraId="6358D93D"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6292EB46"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SÉTIMA - DO PRAZO E DA VIGÊNCIA:</w:t>
      </w:r>
    </w:p>
    <w:p w14:paraId="3958CEC5"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O prazo para prestação dos serviços do objeto ora contratado, que admite prorrogação nas condições e hipóteses previstas na Lei 14.133/21, está abaixo indicado e será considerado da emissão da Ordem de Serviço:</w:t>
      </w:r>
    </w:p>
    <w:p w14:paraId="1F013C73" w14:textId="158BBB19"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a - Início: </w:t>
      </w:r>
      <w:r w:rsidR="008524B5" w:rsidRPr="008E6DF0">
        <w:rPr>
          <w:rFonts w:ascii="Calibri" w:hAnsi="Calibri" w:cs="Calibri"/>
        </w:rPr>
        <w:t>2</w:t>
      </w:r>
      <w:r w:rsidRPr="008E6DF0">
        <w:rPr>
          <w:rFonts w:ascii="Calibri" w:hAnsi="Calibri" w:cs="Calibri"/>
        </w:rPr>
        <w:t xml:space="preserve"> (</w:t>
      </w:r>
      <w:r w:rsidR="008524B5" w:rsidRPr="008E6DF0">
        <w:rPr>
          <w:rFonts w:ascii="Calibri" w:hAnsi="Calibri" w:cs="Calibri"/>
        </w:rPr>
        <w:t>dois</w:t>
      </w:r>
      <w:r w:rsidRPr="008E6DF0">
        <w:rPr>
          <w:rFonts w:ascii="Calibri" w:hAnsi="Calibri" w:cs="Calibri"/>
        </w:rPr>
        <w:t>) dias.</w:t>
      </w:r>
    </w:p>
    <w:p w14:paraId="0D78DC4D" w14:textId="6E8128B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A vigência do presente contrato será determinada: </w:t>
      </w:r>
      <w:r w:rsidR="008524B5" w:rsidRPr="008E6DF0">
        <w:rPr>
          <w:rFonts w:ascii="Calibri" w:hAnsi="Calibri" w:cs="Calibri"/>
        </w:rPr>
        <w:t>12 meses</w:t>
      </w:r>
      <w:r w:rsidRPr="008E6DF0">
        <w:rPr>
          <w:rFonts w:ascii="Calibri" w:hAnsi="Calibri" w:cs="Calibri"/>
        </w:rPr>
        <w:t xml:space="preserve">; podendo ser prorrogada, nas hipóteses e nos termos dos </w:t>
      </w:r>
      <w:proofErr w:type="spellStart"/>
      <w:r w:rsidRPr="008E6DF0">
        <w:rPr>
          <w:rFonts w:ascii="Calibri" w:hAnsi="Calibri" w:cs="Calibri"/>
        </w:rPr>
        <w:t>Arts</w:t>
      </w:r>
      <w:proofErr w:type="spellEnd"/>
      <w:r w:rsidRPr="008E6DF0">
        <w:rPr>
          <w:rFonts w:ascii="Calibri" w:hAnsi="Calibri" w:cs="Calibri"/>
        </w:rPr>
        <w:t>. 105 a 114, da Lei 14.133/21.</w:t>
      </w:r>
    </w:p>
    <w:p w14:paraId="70A82540"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7DA9F9B0"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OITAVA - DAS OBRIGAÇÕES DO CONTRATANTE:</w:t>
      </w:r>
    </w:p>
    <w:p w14:paraId="7CDCD570" w14:textId="588CC0CB"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a - Efetuar o pagamento relativo </w:t>
      </w:r>
      <w:proofErr w:type="gramStart"/>
      <w:r w:rsidRPr="008E6DF0">
        <w:rPr>
          <w:rFonts w:ascii="Calibri" w:hAnsi="Calibri" w:cs="Calibri"/>
        </w:rPr>
        <w:t>a</w:t>
      </w:r>
      <w:proofErr w:type="gramEnd"/>
      <w:r w:rsidR="00E66E6D" w:rsidRPr="008E6DF0">
        <w:rPr>
          <w:rFonts w:ascii="Calibri" w:hAnsi="Calibri" w:cs="Calibri"/>
        </w:rPr>
        <w:t xml:space="preserve"> prestação do serviço</w:t>
      </w:r>
      <w:r w:rsidRPr="008E6DF0">
        <w:rPr>
          <w:rFonts w:ascii="Calibri" w:hAnsi="Calibri" w:cs="Calibri"/>
        </w:rPr>
        <w:t xml:space="preserve"> efetivamente realizado, de acordo com as respectivas cláusulas do presente contrato;</w:t>
      </w:r>
    </w:p>
    <w:p w14:paraId="3EF5174F" w14:textId="713B7501"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b - Proporcionar ao Contratado todos os meios necessários para </w:t>
      </w:r>
      <w:r w:rsidR="00E66E6D" w:rsidRPr="008E6DF0">
        <w:rPr>
          <w:rFonts w:ascii="Calibri" w:hAnsi="Calibri" w:cs="Calibri"/>
        </w:rPr>
        <w:t>a</w:t>
      </w:r>
      <w:r w:rsidRPr="008E6DF0">
        <w:rPr>
          <w:rFonts w:ascii="Calibri" w:hAnsi="Calibri" w:cs="Calibri"/>
        </w:rPr>
        <w:t xml:space="preserve"> fiel </w:t>
      </w:r>
      <w:r w:rsidR="00E66E6D" w:rsidRPr="008E6DF0">
        <w:rPr>
          <w:rFonts w:ascii="Calibri" w:hAnsi="Calibri" w:cs="Calibri"/>
        </w:rPr>
        <w:t>prestação dos serviços</w:t>
      </w:r>
      <w:r w:rsidRPr="008E6DF0">
        <w:rPr>
          <w:rFonts w:ascii="Calibri" w:hAnsi="Calibri" w:cs="Calibri"/>
        </w:rPr>
        <w:t xml:space="preserve"> contratado;</w:t>
      </w:r>
    </w:p>
    <w:p w14:paraId="5B8C01A5"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c - Notificar o Contratado sobre qualquer irregularidade encontrada quanto à qualidade de produto fornecido, exercendo a mais ampla e completa fiscalização, o que não exime o Contratado de suas responsabilidades contratuais e legais;</w:t>
      </w:r>
    </w:p>
    <w:p w14:paraId="25280FE1"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d - Designar representantes com atribuições de Gestor e Fiscal deste contrato, conforme requisitos estabelecidos na norma vigente, ou pelos respectivos substitutos, especialmente para coordenar as atividades relacionadas à fiscalização e acompanhar e fiscalizar a sua execução, respectivamente, permitida a contratação de terceiros para assistência e subsídio da fiscalização com informações pertinentes a essa atribuição;</w:t>
      </w:r>
    </w:p>
    <w:p w14:paraId="0CF5E4A9"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e - Observar, em compatibilidade com o objeto deste contrato, as disposições dos </w:t>
      </w:r>
      <w:proofErr w:type="spellStart"/>
      <w:r w:rsidRPr="008E6DF0">
        <w:rPr>
          <w:rFonts w:ascii="Calibri" w:hAnsi="Calibri" w:cs="Calibri"/>
        </w:rPr>
        <w:t>Arts</w:t>
      </w:r>
      <w:proofErr w:type="spellEnd"/>
      <w:r w:rsidRPr="008E6DF0">
        <w:rPr>
          <w:rFonts w:ascii="Calibri" w:hAnsi="Calibri" w:cs="Calibri"/>
        </w:rPr>
        <w:t>. 115 a 123 da Lei 14.133/21.</w:t>
      </w:r>
    </w:p>
    <w:p w14:paraId="5051EA88"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719F33A7"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NONA - DAS OBRIGAÇÕES DO CONTRATADO:</w:t>
      </w:r>
    </w:p>
    <w:p w14:paraId="038D7C1E" w14:textId="44A4A854"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a - Executar devidamente </w:t>
      </w:r>
      <w:r w:rsidR="00E66E6D" w:rsidRPr="008E6DF0">
        <w:rPr>
          <w:rFonts w:ascii="Calibri" w:hAnsi="Calibri" w:cs="Calibri"/>
        </w:rPr>
        <w:t>a prestação dos serviços</w:t>
      </w:r>
      <w:r w:rsidRPr="008E6DF0">
        <w:rPr>
          <w:rFonts w:ascii="Calibri" w:hAnsi="Calibri" w:cs="Calibri"/>
        </w:rPr>
        <w:t xml:space="preserve"> descrito na cláusula correspondente do presente contrato, dentro dos melhores parâmetros de qualidade estabelecidos para o ramo de atividade relacionada ao objeto contratual, com observância aos prazos estipulados;</w:t>
      </w:r>
    </w:p>
    <w:p w14:paraId="65DF347B"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b -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3EED4B9E"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c - Manter preposto capacitado e idôneo, aceito pelo Contratante, quando da execução do contrato, que o represente integralmente em todos os seus atos;</w:t>
      </w:r>
    </w:p>
    <w:p w14:paraId="307ACCAF"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d - Permitir e facilitar a fiscalização do Contratante devendo prestar os informes e esclarecimentos solicitados;</w:t>
      </w:r>
    </w:p>
    <w:p w14:paraId="720B18B5"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lastRenderedPageBreak/>
        <w:t>e - Será responsável pelos danos causados diretamente ao Contratante ou a terceiros, decorrentes de sua culpa ou dolo na execução do contrato, não excluindo ou reduzindo essa responsabilidade a fiscalização ou o acompanhamento pelo órgão interessado;</w:t>
      </w:r>
    </w:p>
    <w:p w14:paraId="2EBFCE5E"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f - Não ceder, transferir ou subcontratar, no todo ou em parte, o objeto deste instrumento, sem o conhecimento e a devida autorização expressa do Contratante;</w:t>
      </w:r>
    </w:p>
    <w:p w14:paraId="0F5CB44F"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g - Manter, durante a vigência do contrato, em compatibilidade com as obrigações assumidas, todas as condições de regularidade e qualificação exigidas no respectivo processo de contratação direta, apresentando ao Contratante os documentos necessários, sempre que solicitado;</w:t>
      </w:r>
    </w:p>
    <w:p w14:paraId="727DEB1A"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h - Cumprir a reserva de cargos prevista em lei para pessoa com deficiência, para reabilitado da Previdência Social ou para aprendiz, bem como as reservas de cargos previstas em outras normas específicas, ao longo de toda a execução do contrato, e sempre que solicitado pelo Contratante, deverá comprovar o cumprimento dessa reserva de cargos, com a indicação dos empregados que preencherem as referidas vagas;</w:t>
      </w:r>
    </w:p>
    <w:p w14:paraId="63B12B52"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i - Observar, em compatibilidade com o objeto deste contrato, as disposições dos </w:t>
      </w:r>
      <w:proofErr w:type="spellStart"/>
      <w:r w:rsidRPr="008E6DF0">
        <w:rPr>
          <w:rFonts w:ascii="Calibri" w:hAnsi="Calibri" w:cs="Calibri"/>
        </w:rPr>
        <w:t>Arts</w:t>
      </w:r>
      <w:proofErr w:type="spellEnd"/>
      <w:r w:rsidRPr="008E6DF0">
        <w:rPr>
          <w:rFonts w:ascii="Calibri" w:hAnsi="Calibri" w:cs="Calibri"/>
        </w:rPr>
        <w:t>. 115 a 123 da Lei 14.133/21.</w:t>
      </w:r>
    </w:p>
    <w:p w14:paraId="1ED7D1C4"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58971209"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DÉCIMA - DA ALTERAÇÃO E EXTINÇÃO:</w:t>
      </w:r>
    </w:p>
    <w:p w14:paraId="369BC833"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Este contrato poderá ser alterado com a devida justificativa, unilateralmente pelo Contratante ou por acordo entre as partes, nos casos e condições previstas nos </w:t>
      </w:r>
      <w:proofErr w:type="spellStart"/>
      <w:r w:rsidRPr="008E6DF0">
        <w:rPr>
          <w:rFonts w:ascii="Calibri" w:hAnsi="Calibri" w:cs="Calibri"/>
        </w:rPr>
        <w:t>Arts</w:t>
      </w:r>
      <w:proofErr w:type="spellEnd"/>
      <w:r w:rsidRPr="008E6DF0">
        <w:rPr>
          <w:rFonts w:ascii="Calibri" w:hAnsi="Calibri" w:cs="Calibri"/>
        </w:rPr>
        <w:t xml:space="preserve">. 124 a 136 e sua extinção, formalmente motivada nos autos do processo, assegurados o contraditório e a ampla defesa, ocorrerá nas hipóteses e disposições dos </w:t>
      </w:r>
      <w:proofErr w:type="spellStart"/>
      <w:r w:rsidRPr="008E6DF0">
        <w:rPr>
          <w:rFonts w:ascii="Calibri" w:hAnsi="Calibri" w:cs="Calibri"/>
        </w:rPr>
        <w:t>Arts</w:t>
      </w:r>
      <w:proofErr w:type="spellEnd"/>
      <w:r w:rsidRPr="008E6DF0">
        <w:rPr>
          <w:rFonts w:ascii="Calibri" w:hAnsi="Calibri" w:cs="Calibri"/>
        </w:rPr>
        <w:t>. 137 a 139, todos da Lei 14.133/21.</w:t>
      </w:r>
    </w:p>
    <w:p w14:paraId="115C19B5"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Nas alterações unilaterais a que se refere o inciso I, do caput do Art. 124, da Lei 14.133/21, o Contratado será obrigado a aceitar, nas mesmas condições contratuais, acréscimos ou supressões que se fizerem nas compras, de até o respectivo limite fixado no Art. 125, do mesmo diploma legal, do valor inicial atualizado do contrato. Nenhum acréscimo ou supressão poderá exceder o limite estabelecido, salvo as supressões resultantes de acordo celebrado entre os contratantes.</w:t>
      </w:r>
    </w:p>
    <w:p w14:paraId="1552EBAE"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29282B28"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DÉCIMA PRIMEIRA - DO RECEBIMENTO:</w:t>
      </w:r>
    </w:p>
    <w:p w14:paraId="050C792C"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Executada a presente contratação e observadas as condições de adimplemento das obrigações pactuadas, os procedimentos e condições para receber o seu objeto pelo Contratante obedecerão, conforme o caso, às disposições do Art. 140, da Lei 14.133/21.</w:t>
      </w:r>
    </w:p>
    <w:p w14:paraId="4A914614"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423A56D7"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DÉCIMA SEGUNDA - DAS PENALIDADES:</w:t>
      </w:r>
    </w:p>
    <w:p w14:paraId="53224D52"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O licitante ou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rsidRPr="008E6DF0">
        <w:rPr>
          <w:rFonts w:ascii="Calibri" w:hAnsi="Calibri" w:cs="Calibri"/>
        </w:rPr>
        <w:t>Arts</w:t>
      </w:r>
      <w:proofErr w:type="spellEnd"/>
      <w:r w:rsidRPr="008E6DF0">
        <w:rPr>
          <w:rFonts w:ascii="Calibri" w:hAnsi="Calibri" w:cs="Calibri"/>
        </w:rPr>
        <w:t xml:space="preserve">.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w:t>
      </w:r>
      <w:r w:rsidRPr="008E6DF0">
        <w:rPr>
          <w:rFonts w:ascii="Calibri" w:hAnsi="Calibri" w:cs="Calibri"/>
        </w:rPr>
        <w:lastRenderedPageBreak/>
        <w:t>pelo prazo de dois anos, aplicada ao responsável pelas infrações administrativas previstas nos incisos II, III, IV, V, VI e VII do caput do referido Art. 155, quando não se justificar a imposição de penalidade mais grave; e – declaração de inidoneidade para licitar ou contratar no âmbito da Administração Pública direta e indireta de todos os entes federativos, pelo prazo de cinco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65FD2D1C"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3CB881B5"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0D54E43C"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DÉCIMA TERCEIRA - DA COMPENSAÇÃO FINANCEIRA:</w:t>
      </w:r>
    </w:p>
    <w:p w14:paraId="0CC47F5B"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69568A51"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38053179"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DÉCIMA QUARTA - DAS OBRIGAÇÕES PERTINENTES À LGPD:</w:t>
      </w:r>
    </w:p>
    <w:p w14:paraId="3A47C5F3"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a - As partes contratantes deverão cumprir a Lei nº 13.709, de 14 de </w:t>
      </w:r>
      <w:proofErr w:type="gramStart"/>
      <w:r w:rsidRPr="008E6DF0">
        <w:rPr>
          <w:rFonts w:ascii="Calibri" w:hAnsi="Calibri" w:cs="Calibri"/>
        </w:rPr>
        <w:t>Agosto</w:t>
      </w:r>
      <w:proofErr w:type="gramEnd"/>
      <w:r w:rsidRPr="008E6DF0">
        <w:rPr>
          <w:rFonts w:ascii="Calibri" w:hAnsi="Calibri" w:cs="Calibri"/>
        </w:rPr>
        <w:t xml:space="preserve"> de 2018, que é a Lei Geral de Proteção de Dados Pessoais LGPD, quanto a todos os dados pessoais a que tenham acesso em razão deste contrato, independentemente de declaração ou de aceitação expressa.</w:t>
      </w:r>
    </w:p>
    <w:p w14:paraId="6E81D0B1"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b - Os dados obtidos somente poderão ser utilizados para as finalidades que justificaram seu acesso e de acordo com a boa-fé e com os princípios do Art. 6º, da Lei 13.709/18.</w:t>
      </w:r>
    </w:p>
    <w:p w14:paraId="05301934"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c - É vedado o compartilhamento com terceiros de qualquer dado obtido, fora das hipóteses permitidas em Lei.</w:t>
      </w:r>
    </w:p>
    <w:p w14:paraId="21439FF5"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d - Constitui atribuição do Contratado orientar e treinar seus empregados, quando for o caso, sobre os deveres, requisitos e responsabilidades decorrentes da LGPD.</w:t>
      </w:r>
    </w:p>
    <w:p w14:paraId="3A5C3918"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e - O Contratante deverá ser informado, no prazo de cinco dias úteis sobre todos os contratos de </w:t>
      </w:r>
      <w:proofErr w:type="spellStart"/>
      <w:r w:rsidRPr="008E6DF0">
        <w:rPr>
          <w:rFonts w:ascii="Calibri" w:hAnsi="Calibri" w:cs="Calibri"/>
        </w:rPr>
        <w:t>suboperação</w:t>
      </w:r>
      <w:proofErr w:type="spellEnd"/>
      <w:r w:rsidRPr="008E6DF0">
        <w:rPr>
          <w:rFonts w:ascii="Calibri" w:hAnsi="Calibri" w:cs="Calibri"/>
        </w:rPr>
        <w:t xml:space="preserve"> firmados ou que venham a ser celebrados pelo Contratado.</w:t>
      </w:r>
    </w:p>
    <w:p w14:paraId="7F07254E"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f - O Contratado deverá exigir de </w:t>
      </w:r>
      <w:proofErr w:type="spellStart"/>
      <w:r w:rsidRPr="008E6DF0">
        <w:rPr>
          <w:rFonts w:ascii="Calibri" w:hAnsi="Calibri" w:cs="Calibri"/>
        </w:rPr>
        <w:t>suboperadores</w:t>
      </w:r>
      <w:proofErr w:type="spellEnd"/>
      <w:r w:rsidRPr="008E6DF0">
        <w:rPr>
          <w:rFonts w:ascii="Calibri" w:hAnsi="Calibri" w:cs="Calibri"/>
        </w:rPr>
        <w:t xml:space="preserve"> e subcontratados o cumprimento dos deveres da presente cláusula, permanecendo integralmente responsável por garantir sua observância.</w:t>
      </w:r>
    </w:p>
    <w:p w14:paraId="502F2E80"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g - O Contratante poderá realizar diligência para aferir o cumprimento desta cláusula, devendo o Contratado atender prontamente eventuais pedidos de comprovação formulados.</w:t>
      </w:r>
    </w:p>
    <w:p w14:paraId="3D17C66F"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lastRenderedPageBreak/>
        <w:t>h - O Contratado deverá prestar, no prazo fixado pelo Contratante, prorrogável mediante justificativa, quaisquer informações acerca dos dados pessoais para cumprimento da LGPD, inclusive quanto a eventual descarte realizado.</w:t>
      </w:r>
    </w:p>
    <w:p w14:paraId="5424534F"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i - Terminado o tratamento dos dados nos termos do Art. 15, é dever do Contratado eliminá-los, com exceção das hipóteses do Art. 16, ambos da Lei 13.709/18, incluindo aquelas em que houver necessidade de guarda de documentação para fins de comprovação do cumprimento de obrigações legais ou contratuais e somente enquanto não prescritas essas obrigações.</w:t>
      </w:r>
    </w:p>
    <w:p w14:paraId="109CE661"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j - Os bancos de dados formados a partir da execução do objeto deste contrato, notadamente aqueles que se proponham a armazenar dados pessoais, devem ser mantidos em ambiente virtual controlado, com registro individual rastreável de tratamentos realizados, conforme Art. 37, da Lei 13.709/18, com cada acesso, data, horário e registro da finalidade, para efeito de responsabilização, em caso de eventuais omissões, desvios ou abusos. Os referidos bancos de dados devem ser desenvolvidos em formato interoperável, a fim de garantir a reutilização desses dados pelo Contratante nas hipóteses previstas na LGPD.</w:t>
      </w:r>
    </w:p>
    <w:p w14:paraId="6E3EC132"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k - O presente contrato está sujeito a alterações nos procedimentos pertinentes ao tratamento de dados pessoais, quando indicado pela autoridade competente, em especial a Autoridade Nacional de Proteção de Dados, por meio de opiniões técnicas ou recomendações, editadas na forma da LGPD.</w:t>
      </w:r>
    </w:p>
    <w:p w14:paraId="78869093"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5D654984"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DÉCIMA QUINTA - DO FORO:</w:t>
      </w:r>
    </w:p>
    <w:p w14:paraId="11C23F5F" w14:textId="7C5DD44D"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Para dirimir as questões decorrentes deste contrato, as partes elegem o Foro da Comarca de </w:t>
      </w:r>
      <w:r w:rsidR="008524B5" w:rsidRPr="008E6DF0">
        <w:rPr>
          <w:rFonts w:ascii="Calibri" w:hAnsi="Calibri" w:cs="Calibri"/>
        </w:rPr>
        <w:t>Patos</w:t>
      </w:r>
      <w:r w:rsidRPr="008E6DF0">
        <w:rPr>
          <w:rFonts w:ascii="Calibri" w:hAnsi="Calibri" w:cs="Calibri"/>
        </w:rPr>
        <w:t>.</w:t>
      </w:r>
    </w:p>
    <w:p w14:paraId="6405E0FF"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50958D66"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E, por estarem de pleno acordo, foi lavrado o presente contrato em 02(duas) vias, o qual vai assinado pelas partes e por duas testemunhas.</w:t>
      </w:r>
    </w:p>
    <w:p w14:paraId="145E5813"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02659877" w14:textId="70B0D3A7" w:rsidR="007E38F2" w:rsidRPr="008E6DF0" w:rsidRDefault="00EC34D1" w:rsidP="007E38F2">
      <w:pPr>
        <w:pStyle w:val="NormalWeb"/>
        <w:spacing w:before="0" w:beforeAutospacing="0" w:after="0" w:afterAutospacing="0"/>
        <w:jc w:val="both"/>
        <w:rPr>
          <w:rFonts w:ascii="Calibri" w:hAnsi="Calibri" w:cs="Calibri"/>
        </w:rPr>
      </w:pPr>
      <w:r>
        <w:rPr>
          <w:rFonts w:ascii="Calibri" w:hAnsi="Calibri" w:cs="Calibri"/>
        </w:rPr>
        <w:t>Santa Terezinha – PB</w:t>
      </w:r>
      <w:r w:rsidR="007E38F2" w:rsidRPr="008E6DF0">
        <w:rPr>
          <w:rFonts w:ascii="Calibri" w:hAnsi="Calibri" w:cs="Calibri"/>
        </w:rPr>
        <w:t xml:space="preserve">, ... de ............... de </w:t>
      </w:r>
      <w:proofErr w:type="gramStart"/>
      <w:r w:rsidR="007E38F2" w:rsidRPr="008E6DF0">
        <w:rPr>
          <w:rFonts w:ascii="Calibri" w:hAnsi="Calibri" w:cs="Calibri"/>
        </w:rPr>
        <w:t>.....</w:t>
      </w:r>
      <w:proofErr w:type="gramEnd"/>
    </w:p>
    <w:p w14:paraId="0E96AC41" w14:textId="5C482C0C" w:rsidR="007E38F2" w:rsidRPr="008E6DF0" w:rsidRDefault="007E38F2" w:rsidP="007E38F2">
      <w:pPr>
        <w:pStyle w:val="NormalWeb"/>
        <w:spacing w:before="0" w:beforeAutospacing="0" w:after="0" w:afterAutospacing="0"/>
        <w:jc w:val="both"/>
        <w:rPr>
          <w:rFonts w:ascii="Calibri" w:hAnsi="Calibri" w:cs="Calibri"/>
        </w:rPr>
      </w:pPr>
    </w:p>
    <w:tbl>
      <w:tblPr>
        <w:tblW w:w="5000" w:type="pct"/>
        <w:tblCellMar>
          <w:left w:w="0" w:type="dxa"/>
          <w:right w:w="0" w:type="dxa"/>
        </w:tblCellMar>
        <w:tblLook w:val="04A0" w:firstRow="1" w:lastRow="0" w:firstColumn="1" w:lastColumn="0" w:noHBand="0" w:noVBand="1"/>
      </w:tblPr>
      <w:tblGrid>
        <w:gridCol w:w="4731"/>
        <w:gridCol w:w="4623"/>
      </w:tblGrid>
      <w:tr w:rsidR="007E38F2" w:rsidRPr="008E6DF0" w14:paraId="11717A6E" w14:textId="77777777" w:rsidTr="00614774">
        <w:tc>
          <w:tcPr>
            <w:tcW w:w="5000" w:type="dxa"/>
            <w:tcBorders>
              <w:top w:val="nil"/>
              <w:left w:val="nil"/>
              <w:bottom w:val="nil"/>
              <w:right w:val="nil"/>
            </w:tcBorders>
            <w:tcMar>
              <w:top w:w="0" w:type="dxa"/>
              <w:left w:w="0" w:type="dxa"/>
              <w:bottom w:w="0" w:type="dxa"/>
              <w:right w:w="200" w:type="dxa"/>
            </w:tcMar>
            <w:hideMark/>
          </w:tcPr>
          <w:p w14:paraId="35EC5814" w14:textId="57CEB11C" w:rsidR="007E38F2" w:rsidRPr="008E6DF0" w:rsidRDefault="007E38F2" w:rsidP="00614774">
            <w:pPr>
              <w:pStyle w:val="NormalWeb"/>
              <w:spacing w:before="0" w:beforeAutospacing="0" w:after="0" w:afterAutospacing="0"/>
              <w:jc w:val="both"/>
              <w:rPr>
                <w:rFonts w:ascii="Calibri" w:hAnsi="Calibri" w:cs="Calibri"/>
              </w:rPr>
            </w:pPr>
            <w:r w:rsidRPr="008E6DF0">
              <w:rPr>
                <w:rFonts w:ascii="Calibri" w:hAnsi="Calibri" w:cs="Calibri"/>
              </w:rPr>
              <w:t>TESTEMUNHAS </w:t>
            </w:r>
          </w:p>
          <w:p w14:paraId="46FBC62A" w14:textId="77777777" w:rsidR="007E38F2" w:rsidRPr="008E6DF0" w:rsidRDefault="007E38F2" w:rsidP="00614774">
            <w:pPr>
              <w:pStyle w:val="NormalWeb"/>
              <w:spacing w:before="0" w:beforeAutospacing="0" w:after="0" w:afterAutospacing="0"/>
              <w:jc w:val="both"/>
              <w:rPr>
                <w:rFonts w:ascii="Calibri" w:hAnsi="Calibri" w:cs="Calibri"/>
              </w:rPr>
            </w:pPr>
            <w:r w:rsidRPr="008E6DF0">
              <w:rPr>
                <w:rFonts w:ascii="Calibri" w:hAnsi="Calibri" w:cs="Calibri"/>
              </w:rPr>
              <w:t>_____________________________________</w:t>
            </w:r>
          </w:p>
          <w:p w14:paraId="43EE1D5D" w14:textId="77777777" w:rsidR="007E38F2" w:rsidRPr="008E6DF0" w:rsidRDefault="007E38F2" w:rsidP="00614774">
            <w:pPr>
              <w:pStyle w:val="NormalWeb"/>
              <w:spacing w:before="0" w:beforeAutospacing="0" w:after="0" w:afterAutospacing="0"/>
              <w:jc w:val="both"/>
              <w:rPr>
                <w:rFonts w:ascii="Calibri" w:hAnsi="Calibri" w:cs="Calibri"/>
              </w:rPr>
            </w:pPr>
            <w:r w:rsidRPr="008E6DF0">
              <w:rPr>
                <w:rFonts w:ascii="Calibri" w:hAnsi="Calibri" w:cs="Calibri"/>
              </w:rPr>
              <w:t> </w:t>
            </w:r>
          </w:p>
          <w:p w14:paraId="3030AB86" w14:textId="30A68830" w:rsidR="007E38F2" w:rsidRPr="008E6DF0" w:rsidRDefault="007E38F2" w:rsidP="00614774">
            <w:pPr>
              <w:pStyle w:val="NormalWeb"/>
              <w:spacing w:before="0" w:beforeAutospacing="0" w:after="0" w:afterAutospacing="0"/>
              <w:jc w:val="both"/>
              <w:rPr>
                <w:rFonts w:ascii="Calibri" w:hAnsi="Calibri" w:cs="Calibri"/>
              </w:rPr>
            </w:pPr>
          </w:p>
          <w:p w14:paraId="73AF0AD8" w14:textId="109ADE29" w:rsidR="007E38F2" w:rsidRPr="008E6DF0" w:rsidRDefault="007E38F2" w:rsidP="00614774">
            <w:pPr>
              <w:pStyle w:val="NormalWeb"/>
              <w:spacing w:before="0" w:beforeAutospacing="0" w:after="0" w:afterAutospacing="0"/>
              <w:jc w:val="both"/>
              <w:rPr>
                <w:rFonts w:ascii="Calibri" w:hAnsi="Calibri" w:cs="Calibri"/>
              </w:rPr>
            </w:pPr>
            <w:r w:rsidRPr="008E6DF0">
              <w:rPr>
                <w:rFonts w:ascii="Calibri" w:hAnsi="Calibri" w:cs="Calibri"/>
              </w:rPr>
              <w:t> </w:t>
            </w:r>
          </w:p>
          <w:p w14:paraId="1D3FFFED" w14:textId="77777777" w:rsidR="007E38F2" w:rsidRPr="008E6DF0" w:rsidRDefault="007E38F2" w:rsidP="00614774">
            <w:pPr>
              <w:pStyle w:val="NormalWeb"/>
              <w:spacing w:before="0" w:beforeAutospacing="0" w:after="0" w:afterAutospacing="0"/>
              <w:jc w:val="both"/>
              <w:rPr>
                <w:rFonts w:ascii="Calibri" w:hAnsi="Calibri" w:cs="Calibri"/>
              </w:rPr>
            </w:pPr>
            <w:r w:rsidRPr="008E6DF0">
              <w:rPr>
                <w:rFonts w:ascii="Calibri" w:hAnsi="Calibri" w:cs="Calibri"/>
              </w:rPr>
              <w:t>_____________________________________</w:t>
            </w:r>
          </w:p>
        </w:tc>
        <w:tc>
          <w:tcPr>
            <w:tcW w:w="0" w:type="auto"/>
            <w:tcBorders>
              <w:top w:val="nil"/>
              <w:left w:val="nil"/>
              <w:bottom w:val="nil"/>
              <w:right w:val="nil"/>
            </w:tcBorders>
            <w:tcMar>
              <w:top w:w="0" w:type="dxa"/>
              <w:left w:w="200" w:type="dxa"/>
              <w:bottom w:w="0" w:type="dxa"/>
              <w:right w:w="0" w:type="dxa"/>
            </w:tcMar>
            <w:hideMark/>
          </w:tcPr>
          <w:p w14:paraId="3B49D986" w14:textId="77777777" w:rsidR="007E38F2" w:rsidRPr="008E6DF0" w:rsidRDefault="007E38F2" w:rsidP="00614774">
            <w:pPr>
              <w:pStyle w:val="NormalWeb"/>
              <w:spacing w:before="0" w:beforeAutospacing="0" w:after="0" w:afterAutospacing="0"/>
              <w:jc w:val="both"/>
              <w:rPr>
                <w:rFonts w:ascii="Calibri" w:hAnsi="Calibri" w:cs="Calibri"/>
              </w:rPr>
            </w:pPr>
            <w:r w:rsidRPr="008E6DF0">
              <w:rPr>
                <w:rFonts w:ascii="Calibri" w:hAnsi="Calibri" w:cs="Calibri"/>
              </w:rPr>
              <w:t>PELO CONTRATANTE</w:t>
            </w:r>
          </w:p>
          <w:p w14:paraId="1B2ACCE3" w14:textId="77777777" w:rsidR="007E38F2" w:rsidRPr="008E6DF0" w:rsidRDefault="007E38F2" w:rsidP="00614774">
            <w:pPr>
              <w:pStyle w:val="NormalWeb"/>
              <w:spacing w:before="0" w:beforeAutospacing="0" w:after="0" w:afterAutospacing="0"/>
              <w:jc w:val="both"/>
              <w:rPr>
                <w:rFonts w:ascii="Calibri" w:hAnsi="Calibri" w:cs="Calibri"/>
              </w:rPr>
            </w:pPr>
            <w:r w:rsidRPr="008E6DF0">
              <w:rPr>
                <w:rFonts w:ascii="Calibri" w:hAnsi="Calibri" w:cs="Calibri"/>
              </w:rPr>
              <w:t> </w:t>
            </w:r>
          </w:p>
          <w:p w14:paraId="0E5DF5A3" w14:textId="00CB7045" w:rsidR="007E38F2" w:rsidRPr="008E6DF0" w:rsidRDefault="007E38F2" w:rsidP="00614774">
            <w:pPr>
              <w:pStyle w:val="NormalWeb"/>
              <w:spacing w:before="0" w:beforeAutospacing="0" w:after="0" w:afterAutospacing="0"/>
              <w:jc w:val="both"/>
              <w:rPr>
                <w:rFonts w:ascii="Calibri" w:hAnsi="Calibri" w:cs="Calibri"/>
              </w:rPr>
            </w:pPr>
            <w:r w:rsidRPr="008E6DF0">
              <w:rPr>
                <w:rFonts w:ascii="Calibri" w:hAnsi="Calibri" w:cs="Calibri"/>
              </w:rPr>
              <w:t>_________________________________</w:t>
            </w:r>
          </w:p>
          <w:p w14:paraId="45A51E8B" w14:textId="77777777" w:rsidR="007E38F2" w:rsidRPr="008E6DF0" w:rsidRDefault="007E38F2" w:rsidP="00614774">
            <w:pPr>
              <w:pStyle w:val="NormalWeb"/>
              <w:spacing w:before="0" w:beforeAutospacing="0" w:after="0" w:afterAutospacing="0"/>
              <w:jc w:val="both"/>
              <w:rPr>
                <w:rFonts w:ascii="Calibri" w:hAnsi="Calibri" w:cs="Calibri"/>
              </w:rPr>
            </w:pPr>
            <w:r w:rsidRPr="008E6DF0">
              <w:rPr>
                <w:rFonts w:ascii="Calibri" w:hAnsi="Calibri" w:cs="Calibri"/>
              </w:rPr>
              <w:t>........</w:t>
            </w:r>
          </w:p>
          <w:p w14:paraId="3B17038B" w14:textId="51E68A69" w:rsidR="007E38F2" w:rsidRPr="008E6DF0" w:rsidRDefault="007E38F2" w:rsidP="00614774">
            <w:pPr>
              <w:pStyle w:val="NormalWeb"/>
              <w:spacing w:before="0" w:beforeAutospacing="0" w:after="0" w:afterAutospacing="0"/>
              <w:jc w:val="both"/>
              <w:rPr>
                <w:rFonts w:ascii="Calibri" w:hAnsi="Calibri" w:cs="Calibri"/>
              </w:rPr>
            </w:pPr>
          </w:p>
          <w:p w14:paraId="7CEFB1DA" w14:textId="77777777" w:rsidR="007E38F2" w:rsidRPr="008E6DF0" w:rsidRDefault="007E38F2" w:rsidP="00614774">
            <w:pPr>
              <w:pStyle w:val="NormalWeb"/>
              <w:spacing w:before="0" w:beforeAutospacing="0" w:after="0" w:afterAutospacing="0"/>
              <w:jc w:val="both"/>
              <w:rPr>
                <w:rFonts w:ascii="Calibri" w:hAnsi="Calibri" w:cs="Calibri"/>
              </w:rPr>
            </w:pPr>
            <w:r w:rsidRPr="008E6DF0">
              <w:rPr>
                <w:rFonts w:ascii="Calibri" w:hAnsi="Calibri" w:cs="Calibri"/>
              </w:rPr>
              <w:t>PELO CONTRATADO</w:t>
            </w:r>
          </w:p>
          <w:p w14:paraId="5C6D6FF9" w14:textId="179EC256" w:rsidR="007E38F2" w:rsidRPr="008E6DF0" w:rsidRDefault="007E38F2" w:rsidP="00614774">
            <w:pPr>
              <w:pStyle w:val="NormalWeb"/>
              <w:spacing w:before="0" w:beforeAutospacing="0" w:after="0" w:afterAutospacing="0"/>
              <w:jc w:val="both"/>
              <w:rPr>
                <w:rFonts w:ascii="Calibri" w:hAnsi="Calibri" w:cs="Calibri"/>
              </w:rPr>
            </w:pPr>
            <w:r w:rsidRPr="008E6DF0">
              <w:rPr>
                <w:rFonts w:ascii="Calibri" w:hAnsi="Calibri" w:cs="Calibri"/>
              </w:rPr>
              <w:t>  </w:t>
            </w:r>
          </w:p>
          <w:p w14:paraId="6D6D914D" w14:textId="77777777" w:rsidR="007E38F2" w:rsidRPr="008E6DF0" w:rsidRDefault="007E38F2" w:rsidP="00614774">
            <w:pPr>
              <w:pStyle w:val="NormalWeb"/>
              <w:spacing w:before="0" w:beforeAutospacing="0" w:after="0" w:afterAutospacing="0"/>
              <w:jc w:val="both"/>
              <w:rPr>
                <w:rFonts w:ascii="Calibri" w:hAnsi="Calibri" w:cs="Calibri"/>
              </w:rPr>
            </w:pPr>
            <w:r w:rsidRPr="008E6DF0">
              <w:rPr>
                <w:rFonts w:ascii="Calibri" w:hAnsi="Calibri" w:cs="Calibri"/>
              </w:rPr>
              <w:t>_____________________________________</w:t>
            </w:r>
          </w:p>
          <w:p w14:paraId="1F6C1BC1" w14:textId="77777777" w:rsidR="007E38F2" w:rsidRPr="008E6DF0" w:rsidRDefault="007E38F2" w:rsidP="00614774">
            <w:pPr>
              <w:pStyle w:val="NormalWeb"/>
              <w:spacing w:before="0" w:beforeAutospacing="0" w:after="0" w:afterAutospacing="0"/>
              <w:jc w:val="both"/>
              <w:rPr>
                <w:rFonts w:ascii="Calibri" w:hAnsi="Calibri" w:cs="Calibri"/>
              </w:rPr>
            </w:pPr>
            <w:r w:rsidRPr="008E6DF0">
              <w:rPr>
                <w:rFonts w:ascii="Calibri" w:hAnsi="Calibri" w:cs="Calibri"/>
                <w:b/>
                <w:bCs/>
              </w:rPr>
              <w:t>.........</w:t>
            </w:r>
          </w:p>
        </w:tc>
      </w:tr>
    </w:tbl>
    <w:p w14:paraId="4F8F185D" w14:textId="77777777" w:rsidR="00905F0E" w:rsidRPr="008E6DF0" w:rsidRDefault="00905F0E" w:rsidP="005F6F9B">
      <w:pPr>
        <w:rPr>
          <w:rFonts w:ascii="Calibri" w:hAnsi="Calibri" w:cs="Calibri"/>
          <w:b/>
          <w:bCs/>
          <w:color w:val="000000" w:themeColor="text1"/>
          <w:sz w:val="24"/>
          <w:lang w:eastAsia="en-US"/>
        </w:rPr>
      </w:pPr>
    </w:p>
    <w:p w14:paraId="0E2A6A2A" w14:textId="77777777" w:rsidR="004B59C9" w:rsidRDefault="004B59C9" w:rsidP="005F6F9B">
      <w:pPr>
        <w:rPr>
          <w:rFonts w:ascii="Calibri" w:hAnsi="Calibri" w:cs="Calibri"/>
          <w:b/>
          <w:bCs/>
          <w:color w:val="000000" w:themeColor="text1"/>
          <w:sz w:val="24"/>
          <w:lang w:eastAsia="en-US"/>
        </w:rPr>
      </w:pPr>
    </w:p>
    <w:p w14:paraId="5B01FEC0" w14:textId="77777777" w:rsidR="004C7D15" w:rsidRDefault="004C7D15" w:rsidP="005F6F9B">
      <w:pPr>
        <w:rPr>
          <w:rFonts w:ascii="Calibri" w:hAnsi="Calibri" w:cs="Calibri"/>
          <w:b/>
          <w:bCs/>
          <w:color w:val="000000" w:themeColor="text1"/>
          <w:sz w:val="24"/>
          <w:lang w:eastAsia="en-US"/>
        </w:rPr>
      </w:pPr>
    </w:p>
    <w:p w14:paraId="197EFAAA" w14:textId="2A26DD54" w:rsidR="004C7D15" w:rsidRDefault="004C7D15" w:rsidP="005F6F9B">
      <w:pPr>
        <w:rPr>
          <w:rFonts w:ascii="Calibri" w:hAnsi="Calibri" w:cs="Calibri"/>
          <w:b/>
          <w:bCs/>
          <w:color w:val="000000" w:themeColor="text1"/>
          <w:sz w:val="24"/>
          <w:lang w:eastAsia="en-US"/>
        </w:rPr>
      </w:pPr>
    </w:p>
    <w:p w14:paraId="3005AEDE" w14:textId="65123BD6" w:rsidR="00743605" w:rsidRDefault="00743605" w:rsidP="005F6F9B">
      <w:pPr>
        <w:rPr>
          <w:rFonts w:ascii="Calibri" w:hAnsi="Calibri" w:cs="Calibri"/>
          <w:b/>
          <w:bCs/>
          <w:color w:val="000000" w:themeColor="text1"/>
          <w:sz w:val="24"/>
          <w:lang w:eastAsia="en-US"/>
        </w:rPr>
      </w:pPr>
    </w:p>
    <w:p w14:paraId="078E5BA2" w14:textId="7B5E15FD" w:rsidR="00743605" w:rsidRDefault="00743605" w:rsidP="005F6F9B">
      <w:pPr>
        <w:rPr>
          <w:rFonts w:ascii="Calibri" w:hAnsi="Calibri" w:cs="Calibri"/>
          <w:b/>
          <w:bCs/>
          <w:color w:val="000000" w:themeColor="text1"/>
          <w:sz w:val="24"/>
          <w:lang w:eastAsia="en-US"/>
        </w:rPr>
      </w:pPr>
    </w:p>
    <w:p w14:paraId="637E7754" w14:textId="05B4CB6E" w:rsidR="00743605" w:rsidRDefault="00743605" w:rsidP="005F6F9B">
      <w:pPr>
        <w:rPr>
          <w:rFonts w:ascii="Calibri" w:hAnsi="Calibri" w:cs="Calibri"/>
          <w:b/>
          <w:bCs/>
          <w:color w:val="000000" w:themeColor="text1"/>
          <w:sz w:val="24"/>
          <w:lang w:eastAsia="en-US"/>
        </w:rPr>
      </w:pPr>
    </w:p>
    <w:p w14:paraId="03ECDC62" w14:textId="30CF4F87" w:rsidR="00743605" w:rsidRDefault="00743605" w:rsidP="005F6F9B">
      <w:pPr>
        <w:rPr>
          <w:rFonts w:ascii="Calibri" w:hAnsi="Calibri" w:cs="Calibri"/>
          <w:b/>
          <w:bCs/>
          <w:color w:val="000000" w:themeColor="text1"/>
          <w:sz w:val="24"/>
          <w:lang w:eastAsia="en-US"/>
        </w:rPr>
      </w:pPr>
    </w:p>
    <w:p w14:paraId="1C2AC32A" w14:textId="2F8DE2EC" w:rsidR="00743605" w:rsidRDefault="00743605" w:rsidP="005F6F9B">
      <w:pPr>
        <w:rPr>
          <w:rFonts w:ascii="Calibri" w:hAnsi="Calibri" w:cs="Calibri"/>
          <w:b/>
          <w:bCs/>
          <w:color w:val="000000" w:themeColor="text1"/>
          <w:sz w:val="24"/>
          <w:lang w:eastAsia="en-US"/>
        </w:rPr>
      </w:pPr>
    </w:p>
    <w:p w14:paraId="7DE4B928" w14:textId="5BB318D7" w:rsidR="00743605" w:rsidRDefault="00743605" w:rsidP="005F6F9B">
      <w:pPr>
        <w:rPr>
          <w:rFonts w:ascii="Calibri" w:hAnsi="Calibri" w:cs="Calibri"/>
          <w:b/>
          <w:bCs/>
          <w:color w:val="000000" w:themeColor="text1"/>
          <w:sz w:val="24"/>
          <w:lang w:eastAsia="en-US"/>
        </w:rPr>
      </w:pPr>
    </w:p>
    <w:p w14:paraId="00CCD8A2" w14:textId="4D9F813D" w:rsidR="00606B3B" w:rsidRDefault="00606B3B" w:rsidP="005F6F9B">
      <w:pPr>
        <w:rPr>
          <w:rFonts w:ascii="Calibri" w:hAnsi="Calibri" w:cs="Calibri"/>
          <w:b/>
          <w:bCs/>
          <w:color w:val="000000" w:themeColor="text1"/>
          <w:sz w:val="24"/>
          <w:lang w:eastAsia="en-US"/>
        </w:rPr>
      </w:pPr>
    </w:p>
    <w:p w14:paraId="7B2DD873" w14:textId="77777777" w:rsidR="00606B3B" w:rsidRPr="008E6DF0" w:rsidRDefault="00606B3B" w:rsidP="005F6F9B">
      <w:pPr>
        <w:rPr>
          <w:rFonts w:ascii="Calibri" w:hAnsi="Calibri" w:cs="Calibri"/>
          <w:b/>
          <w:bCs/>
          <w:color w:val="000000" w:themeColor="text1"/>
          <w:sz w:val="24"/>
          <w:lang w:eastAsia="en-US"/>
        </w:rPr>
      </w:pPr>
    </w:p>
    <w:p w14:paraId="1CF49B2C" w14:textId="51D7BD4E" w:rsidR="007E38F2" w:rsidRPr="008E6DF0" w:rsidRDefault="007E38F2" w:rsidP="007E38F2">
      <w:pPr>
        <w:jc w:val="center"/>
        <w:rPr>
          <w:rFonts w:ascii="Calibri" w:hAnsi="Calibri" w:cs="Calibri"/>
          <w:b/>
          <w:bCs/>
          <w:color w:val="000000" w:themeColor="text1"/>
          <w:sz w:val="24"/>
          <w:lang w:eastAsia="en-US"/>
        </w:rPr>
      </w:pPr>
      <w:r w:rsidRPr="008E6DF0">
        <w:rPr>
          <w:rFonts w:ascii="Calibri" w:hAnsi="Calibri" w:cs="Calibri"/>
          <w:b/>
          <w:bCs/>
          <w:color w:val="000000" w:themeColor="text1"/>
          <w:sz w:val="24"/>
          <w:lang w:eastAsia="en-US"/>
        </w:rPr>
        <w:t>ANEXO III – MODELO PROPOSTA DE PREÇO</w:t>
      </w:r>
    </w:p>
    <w:p w14:paraId="6EF1B150" w14:textId="77777777" w:rsidR="007E38F2" w:rsidRPr="008E6DF0" w:rsidRDefault="007E38F2" w:rsidP="007E38F2">
      <w:pPr>
        <w:jc w:val="center"/>
        <w:rPr>
          <w:rFonts w:ascii="Calibri" w:hAnsi="Calibri" w:cs="Calibri"/>
          <w:b/>
          <w:bCs/>
          <w:color w:val="000000" w:themeColor="text1"/>
          <w:sz w:val="24"/>
          <w:lang w:eastAsia="en-US"/>
        </w:rPr>
      </w:pPr>
    </w:p>
    <w:p w14:paraId="492C2B18" w14:textId="54216A3E" w:rsidR="007E38F2" w:rsidRPr="008E6DF0" w:rsidRDefault="007E38F2" w:rsidP="007E38F2">
      <w:pPr>
        <w:pStyle w:val="NormalWeb"/>
        <w:spacing w:before="0" w:beforeAutospacing="0" w:after="0" w:afterAutospacing="0"/>
        <w:rPr>
          <w:rFonts w:ascii="Calibri" w:hAnsi="Calibri" w:cs="Calibri"/>
        </w:rPr>
      </w:pPr>
      <w:r w:rsidRPr="008E6DF0">
        <w:rPr>
          <w:rFonts w:ascii="Calibri" w:hAnsi="Calibri" w:cs="Calibri"/>
          <w:b/>
          <w:bCs/>
        </w:rPr>
        <w:t xml:space="preserve">REFERENTE: DISPENSA DE LICITAÇÃO Nº </w:t>
      </w:r>
      <w:r w:rsidRPr="008E6DF0">
        <w:rPr>
          <w:rFonts w:ascii="Calibri" w:hAnsi="Calibri" w:cs="Calibri"/>
          <w:color w:val="000000" w:themeColor="text1"/>
        </w:rPr>
        <w:t>0__/202</w:t>
      </w:r>
      <w:r w:rsidR="00981C4A">
        <w:rPr>
          <w:rFonts w:ascii="Calibri" w:hAnsi="Calibri" w:cs="Calibri"/>
          <w:color w:val="000000" w:themeColor="text1"/>
        </w:rPr>
        <w:t>6</w:t>
      </w:r>
    </w:p>
    <w:p w14:paraId="3E7E1A40" w14:textId="75208DA4" w:rsidR="007E38F2" w:rsidRPr="008E6DF0" w:rsidRDefault="00391C53" w:rsidP="007E38F2">
      <w:pPr>
        <w:pStyle w:val="NormalWeb"/>
        <w:spacing w:before="0" w:beforeAutospacing="0" w:after="0" w:afterAutospacing="0"/>
        <w:rPr>
          <w:rFonts w:ascii="Calibri" w:hAnsi="Calibri" w:cs="Calibri"/>
        </w:rPr>
      </w:pPr>
      <w:r>
        <w:rPr>
          <w:rFonts w:ascii="Calibri" w:hAnsi="Calibri" w:cs="Calibri"/>
        </w:rPr>
        <w:t>CÂMARA MUNICIPAL DE SANTA TEREZINHA - PB</w:t>
      </w:r>
      <w:r w:rsidR="007E38F2" w:rsidRPr="008E6DF0">
        <w:rPr>
          <w:rFonts w:ascii="Calibri" w:hAnsi="Calibri" w:cs="Calibri"/>
        </w:rPr>
        <w:t>.</w:t>
      </w:r>
    </w:p>
    <w:p w14:paraId="06C1DDA0" w14:textId="77777777" w:rsidR="007E38F2" w:rsidRPr="008E6DF0" w:rsidRDefault="007E38F2" w:rsidP="007E38F2">
      <w:pPr>
        <w:pStyle w:val="NormalWeb"/>
        <w:spacing w:before="0" w:beforeAutospacing="0" w:after="0" w:afterAutospacing="0"/>
        <w:rPr>
          <w:rFonts w:ascii="Calibri" w:hAnsi="Calibri" w:cs="Calibri"/>
        </w:rPr>
      </w:pPr>
      <w:r w:rsidRPr="008E6DF0">
        <w:rPr>
          <w:rFonts w:ascii="Calibri" w:hAnsi="Calibri" w:cs="Calibri"/>
        </w:rPr>
        <w:t> </w:t>
      </w:r>
    </w:p>
    <w:p w14:paraId="565FE478" w14:textId="2DC58298" w:rsidR="007E38F2" w:rsidRPr="008E6DF0" w:rsidRDefault="007E38F2" w:rsidP="007E38F2">
      <w:pPr>
        <w:pStyle w:val="PADRO"/>
        <w:keepNext w:val="0"/>
        <w:widowControl/>
        <w:shd w:val="clear" w:color="auto" w:fill="auto"/>
        <w:spacing w:before="0" w:after="0" w:line="240" w:lineRule="auto"/>
        <w:ind w:firstLine="0"/>
        <w:rPr>
          <w:rFonts w:ascii="Calibri" w:hAnsi="Calibri" w:cs="Calibri"/>
          <w:b/>
          <w:bCs/>
          <w:color w:val="000000" w:themeColor="text1"/>
          <w:sz w:val="24"/>
        </w:rPr>
      </w:pPr>
      <w:r w:rsidRPr="008E6DF0">
        <w:rPr>
          <w:rFonts w:ascii="Calibri" w:hAnsi="Calibri" w:cs="Calibri"/>
          <w:b/>
          <w:bCs/>
          <w:sz w:val="24"/>
        </w:rPr>
        <w:t>OBJETO:</w:t>
      </w:r>
      <w:r w:rsidRPr="008E6DF0">
        <w:rPr>
          <w:rFonts w:ascii="Calibri" w:hAnsi="Calibri" w:cs="Calibri"/>
          <w:sz w:val="24"/>
        </w:rPr>
        <w:t xml:space="preserve"> </w:t>
      </w:r>
      <w:r w:rsidR="00606B3B">
        <w:rPr>
          <w:rFonts w:ascii="Calibri" w:hAnsi="Calibri" w:cs="Calibri"/>
          <w:sz w:val="24"/>
        </w:rPr>
        <w:t>CONTRATAÇÃO DE SERVIÇOS TÉCNICOS ESPECIALIZADOS EM TI PARA REESTRUTURAÇÃO E MANUTENÇÃO DO SÍTIO ELETRÔNICO OFICIAL DA CÂMARA MUNICIPAL DE SANTA TEREZINHA - PB</w:t>
      </w:r>
    </w:p>
    <w:p w14:paraId="37CCA2EA" w14:textId="77777777" w:rsidR="007E38F2" w:rsidRPr="008E6DF0" w:rsidRDefault="007E38F2" w:rsidP="007E38F2">
      <w:pPr>
        <w:pStyle w:val="NormalWeb"/>
        <w:spacing w:before="0" w:beforeAutospacing="0" w:after="0" w:afterAutospacing="0"/>
        <w:rPr>
          <w:rFonts w:ascii="Calibri" w:hAnsi="Calibri" w:cs="Calibri"/>
        </w:rPr>
      </w:pPr>
    </w:p>
    <w:p w14:paraId="4092C43F" w14:textId="77777777" w:rsidR="007E38F2" w:rsidRPr="008E6DF0" w:rsidRDefault="007E38F2" w:rsidP="007E38F2">
      <w:pPr>
        <w:pStyle w:val="NormalWeb"/>
        <w:spacing w:before="0" w:beforeAutospacing="0" w:after="0" w:afterAutospacing="0"/>
        <w:rPr>
          <w:rFonts w:ascii="Calibri" w:hAnsi="Calibri" w:cs="Calibri"/>
          <w:b/>
        </w:rPr>
      </w:pPr>
      <w:r w:rsidRPr="008E6DF0">
        <w:rPr>
          <w:rFonts w:ascii="Calibri" w:hAnsi="Calibri" w:cs="Calibri"/>
          <w:b/>
        </w:rPr>
        <w:t>PROPONENTE:</w:t>
      </w:r>
    </w:p>
    <w:p w14:paraId="597F8B8A" w14:textId="77777777" w:rsidR="007E38F2" w:rsidRPr="008E6DF0" w:rsidRDefault="007E38F2" w:rsidP="007E38F2">
      <w:pPr>
        <w:pStyle w:val="NormalWeb"/>
        <w:spacing w:before="0" w:beforeAutospacing="0" w:after="0" w:afterAutospacing="0"/>
        <w:rPr>
          <w:rFonts w:ascii="Calibri" w:hAnsi="Calibri" w:cs="Calibri"/>
          <w:b/>
        </w:rPr>
      </w:pPr>
      <w:r w:rsidRPr="008E6DF0">
        <w:rPr>
          <w:rFonts w:ascii="Calibri" w:hAnsi="Calibri" w:cs="Calibri"/>
          <w:b/>
        </w:rPr>
        <w:t>CNPJ:</w:t>
      </w:r>
    </w:p>
    <w:p w14:paraId="0D190122" w14:textId="77777777" w:rsidR="007E38F2" w:rsidRPr="008E6DF0" w:rsidRDefault="007E38F2" w:rsidP="007E38F2">
      <w:pPr>
        <w:pStyle w:val="NormalWeb"/>
        <w:spacing w:before="0" w:beforeAutospacing="0" w:after="0" w:afterAutospacing="0"/>
        <w:rPr>
          <w:rFonts w:ascii="Calibri" w:hAnsi="Calibri" w:cs="Calibri"/>
        </w:rPr>
      </w:pPr>
      <w:r w:rsidRPr="008E6DF0">
        <w:rPr>
          <w:rFonts w:ascii="Calibri" w:hAnsi="Calibri" w:cs="Calibri"/>
        </w:rPr>
        <w:t> </w:t>
      </w:r>
    </w:p>
    <w:p w14:paraId="134D1A38" w14:textId="77777777" w:rsidR="007E38F2" w:rsidRPr="008E6DF0" w:rsidRDefault="007E38F2" w:rsidP="007E38F2">
      <w:pPr>
        <w:pStyle w:val="NormalWeb"/>
        <w:spacing w:before="0" w:beforeAutospacing="0" w:after="0" w:afterAutospacing="0"/>
        <w:rPr>
          <w:rFonts w:ascii="Calibri" w:hAnsi="Calibri" w:cs="Calibri"/>
        </w:rPr>
      </w:pPr>
      <w:r w:rsidRPr="008E6DF0">
        <w:rPr>
          <w:rFonts w:ascii="Calibri" w:hAnsi="Calibri" w:cs="Calibri"/>
        </w:rPr>
        <w:t>Prezados Senhores, </w:t>
      </w:r>
    </w:p>
    <w:p w14:paraId="0FF397E9" w14:textId="77777777" w:rsidR="007E38F2" w:rsidRPr="008E6DF0" w:rsidRDefault="007E38F2" w:rsidP="007E38F2">
      <w:pPr>
        <w:pStyle w:val="NormalWeb"/>
        <w:spacing w:before="0" w:beforeAutospacing="0" w:after="0" w:afterAutospacing="0"/>
        <w:rPr>
          <w:rFonts w:ascii="Calibri" w:hAnsi="Calibri" w:cs="Calibri"/>
        </w:rPr>
      </w:pPr>
      <w:r w:rsidRPr="008E6DF0">
        <w:rPr>
          <w:rFonts w:ascii="Calibri" w:hAnsi="Calibri" w:cs="Calibri"/>
        </w:rPr>
        <w:t>Nos termos da licitação em epígrafe, apresentamos proposta conforme abaixo:</w:t>
      </w:r>
    </w:p>
    <w:p w14:paraId="0F1776A7" w14:textId="77777777" w:rsidR="007E38F2" w:rsidRPr="008E6DF0" w:rsidRDefault="007E38F2" w:rsidP="007E38F2">
      <w:pPr>
        <w:pStyle w:val="NormalWeb"/>
        <w:spacing w:before="0" w:beforeAutospacing="0" w:after="0" w:afterAutospacing="0"/>
        <w:rPr>
          <w:rFonts w:ascii="Calibri" w:hAnsi="Calibri" w:cs="Calibri"/>
        </w:rPr>
      </w:pPr>
      <w:r w:rsidRPr="008E6DF0">
        <w:rPr>
          <w:rFonts w:ascii="Calibri" w:hAnsi="Calibri" w:cs="Calibri"/>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8"/>
        <w:gridCol w:w="279"/>
        <w:gridCol w:w="4266"/>
        <w:gridCol w:w="992"/>
        <w:gridCol w:w="992"/>
        <w:gridCol w:w="992"/>
        <w:gridCol w:w="985"/>
      </w:tblGrid>
      <w:tr w:rsidR="007E38F2" w:rsidRPr="008E6DF0" w14:paraId="2EB8637D" w14:textId="77777777" w:rsidTr="00614774">
        <w:tc>
          <w:tcPr>
            <w:tcW w:w="448" w:type="pct"/>
            <w:vAlign w:val="center"/>
            <w:hideMark/>
          </w:tcPr>
          <w:p w14:paraId="122F9034" w14:textId="77777777" w:rsidR="007E38F2" w:rsidRPr="008E6DF0" w:rsidRDefault="007E38F2" w:rsidP="00614774">
            <w:pPr>
              <w:jc w:val="center"/>
              <w:rPr>
                <w:rFonts w:ascii="Calibri" w:hAnsi="Calibri" w:cs="Calibri"/>
                <w:b/>
                <w:bCs/>
                <w:color w:val="000000"/>
                <w:w w:val="90"/>
                <w:sz w:val="24"/>
              </w:rPr>
            </w:pPr>
            <w:r w:rsidRPr="008E6DF0">
              <w:rPr>
                <w:rFonts w:ascii="Calibri" w:hAnsi="Calibri" w:cs="Calibri"/>
                <w:b/>
                <w:bCs/>
                <w:color w:val="000000"/>
                <w:w w:val="90"/>
                <w:sz w:val="24"/>
              </w:rPr>
              <w:t>ITEM</w:t>
            </w:r>
          </w:p>
        </w:tc>
        <w:tc>
          <w:tcPr>
            <w:tcW w:w="2432" w:type="pct"/>
            <w:gridSpan w:val="2"/>
            <w:vAlign w:val="center"/>
            <w:hideMark/>
          </w:tcPr>
          <w:p w14:paraId="45BBE2D2" w14:textId="77777777" w:rsidR="007E38F2" w:rsidRPr="008E6DF0" w:rsidRDefault="007E38F2" w:rsidP="00614774">
            <w:pPr>
              <w:jc w:val="center"/>
              <w:rPr>
                <w:rFonts w:ascii="Calibri" w:hAnsi="Calibri" w:cs="Calibri"/>
                <w:b/>
                <w:bCs/>
                <w:color w:val="000000"/>
                <w:w w:val="90"/>
                <w:sz w:val="24"/>
              </w:rPr>
            </w:pPr>
            <w:r w:rsidRPr="008E6DF0">
              <w:rPr>
                <w:rFonts w:ascii="Calibri" w:hAnsi="Calibri" w:cs="Calibri"/>
                <w:b/>
                <w:bCs/>
                <w:color w:val="000000"/>
                <w:w w:val="90"/>
                <w:sz w:val="24"/>
              </w:rPr>
              <w:t>DISCRIMINAÇÃO</w:t>
            </w:r>
          </w:p>
        </w:tc>
        <w:tc>
          <w:tcPr>
            <w:tcW w:w="531" w:type="pct"/>
          </w:tcPr>
          <w:p w14:paraId="53F97A83" w14:textId="77777777" w:rsidR="007E38F2" w:rsidRPr="008E6DF0" w:rsidRDefault="007E38F2" w:rsidP="00614774">
            <w:pPr>
              <w:jc w:val="center"/>
              <w:rPr>
                <w:rFonts w:ascii="Calibri" w:hAnsi="Calibri" w:cs="Calibri"/>
                <w:b/>
                <w:bCs/>
                <w:color w:val="000000"/>
                <w:w w:val="90"/>
                <w:sz w:val="24"/>
              </w:rPr>
            </w:pPr>
            <w:r w:rsidRPr="008E6DF0">
              <w:rPr>
                <w:rFonts w:ascii="Calibri" w:hAnsi="Calibri" w:cs="Calibri"/>
                <w:b/>
                <w:bCs/>
                <w:color w:val="000000"/>
                <w:w w:val="90"/>
                <w:sz w:val="24"/>
              </w:rPr>
              <w:t>UNID</w:t>
            </w:r>
          </w:p>
        </w:tc>
        <w:tc>
          <w:tcPr>
            <w:tcW w:w="531" w:type="pct"/>
            <w:vAlign w:val="center"/>
            <w:hideMark/>
          </w:tcPr>
          <w:p w14:paraId="24DDE6D5" w14:textId="77777777" w:rsidR="007E38F2" w:rsidRPr="008E6DF0" w:rsidRDefault="007E38F2" w:rsidP="00614774">
            <w:pPr>
              <w:jc w:val="center"/>
              <w:rPr>
                <w:rFonts w:ascii="Calibri" w:hAnsi="Calibri" w:cs="Calibri"/>
                <w:b/>
                <w:bCs/>
                <w:color w:val="000000"/>
                <w:w w:val="90"/>
                <w:sz w:val="24"/>
              </w:rPr>
            </w:pPr>
            <w:r w:rsidRPr="008E6DF0">
              <w:rPr>
                <w:rFonts w:ascii="Calibri" w:hAnsi="Calibri" w:cs="Calibri"/>
                <w:b/>
                <w:bCs/>
                <w:color w:val="000000"/>
                <w:w w:val="90"/>
                <w:sz w:val="24"/>
              </w:rPr>
              <w:t>QUANT</w:t>
            </w:r>
          </w:p>
        </w:tc>
        <w:tc>
          <w:tcPr>
            <w:tcW w:w="531" w:type="pct"/>
            <w:vAlign w:val="center"/>
            <w:hideMark/>
          </w:tcPr>
          <w:p w14:paraId="6FED3ACA" w14:textId="77777777" w:rsidR="007E38F2" w:rsidRPr="008E6DF0" w:rsidRDefault="007E38F2" w:rsidP="00614774">
            <w:pPr>
              <w:jc w:val="center"/>
              <w:rPr>
                <w:rFonts w:ascii="Calibri" w:hAnsi="Calibri" w:cs="Calibri"/>
                <w:b/>
                <w:bCs/>
                <w:color w:val="000000"/>
                <w:w w:val="90"/>
                <w:sz w:val="24"/>
              </w:rPr>
            </w:pPr>
            <w:proofErr w:type="gramStart"/>
            <w:r w:rsidRPr="008E6DF0">
              <w:rPr>
                <w:rFonts w:ascii="Calibri" w:hAnsi="Calibri" w:cs="Calibri"/>
                <w:b/>
                <w:bCs/>
                <w:color w:val="000000"/>
                <w:w w:val="90"/>
                <w:sz w:val="24"/>
              </w:rPr>
              <w:t>P.UNIT</w:t>
            </w:r>
            <w:proofErr w:type="gramEnd"/>
          </w:p>
        </w:tc>
        <w:tc>
          <w:tcPr>
            <w:tcW w:w="527" w:type="pct"/>
            <w:vAlign w:val="center"/>
            <w:hideMark/>
          </w:tcPr>
          <w:p w14:paraId="7AF5472C" w14:textId="77777777" w:rsidR="007E38F2" w:rsidRPr="008E6DF0" w:rsidRDefault="007E38F2" w:rsidP="00614774">
            <w:pPr>
              <w:jc w:val="center"/>
              <w:rPr>
                <w:rFonts w:ascii="Calibri" w:hAnsi="Calibri" w:cs="Calibri"/>
                <w:b/>
                <w:bCs/>
                <w:color w:val="000000"/>
                <w:w w:val="90"/>
                <w:sz w:val="24"/>
              </w:rPr>
            </w:pPr>
            <w:r w:rsidRPr="008E6DF0">
              <w:rPr>
                <w:rFonts w:ascii="Calibri" w:hAnsi="Calibri" w:cs="Calibri"/>
                <w:b/>
                <w:bCs/>
                <w:color w:val="000000"/>
                <w:w w:val="90"/>
                <w:sz w:val="24"/>
              </w:rPr>
              <w:t>P. TOTAL</w:t>
            </w:r>
          </w:p>
        </w:tc>
      </w:tr>
      <w:tr w:rsidR="007E38F2" w:rsidRPr="008E6DF0" w14:paraId="124142EE" w14:textId="77777777" w:rsidTr="00614774">
        <w:tc>
          <w:tcPr>
            <w:tcW w:w="448" w:type="pct"/>
            <w:tcMar>
              <w:top w:w="0" w:type="dxa"/>
              <w:left w:w="150" w:type="dxa"/>
              <w:bottom w:w="0" w:type="dxa"/>
              <w:right w:w="0" w:type="dxa"/>
            </w:tcMar>
            <w:vAlign w:val="center"/>
          </w:tcPr>
          <w:p w14:paraId="72CD79AA" w14:textId="77777777" w:rsidR="007E38F2" w:rsidRPr="008E6DF0" w:rsidRDefault="007E38F2" w:rsidP="00614774">
            <w:pPr>
              <w:jc w:val="center"/>
              <w:rPr>
                <w:rFonts w:ascii="Calibri" w:hAnsi="Calibri" w:cs="Calibri"/>
                <w:color w:val="000000"/>
                <w:w w:val="90"/>
                <w:sz w:val="24"/>
              </w:rPr>
            </w:pPr>
          </w:p>
        </w:tc>
        <w:tc>
          <w:tcPr>
            <w:tcW w:w="2432" w:type="pct"/>
            <w:gridSpan w:val="2"/>
            <w:vAlign w:val="center"/>
          </w:tcPr>
          <w:p w14:paraId="4FC164FE" w14:textId="77777777" w:rsidR="007E38F2" w:rsidRPr="008E6DF0" w:rsidRDefault="007E38F2" w:rsidP="00614774">
            <w:pPr>
              <w:jc w:val="both"/>
              <w:rPr>
                <w:rFonts w:ascii="Calibri" w:hAnsi="Calibri" w:cs="Calibri"/>
                <w:color w:val="000000"/>
                <w:w w:val="90"/>
                <w:sz w:val="24"/>
              </w:rPr>
            </w:pPr>
          </w:p>
        </w:tc>
        <w:tc>
          <w:tcPr>
            <w:tcW w:w="531" w:type="pct"/>
            <w:vAlign w:val="center"/>
          </w:tcPr>
          <w:p w14:paraId="494C5664" w14:textId="77777777" w:rsidR="007E38F2" w:rsidRPr="008E6DF0" w:rsidRDefault="007E38F2" w:rsidP="00614774">
            <w:pPr>
              <w:jc w:val="center"/>
              <w:rPr>
                <w:rFonts w:ascii="Calibri" w:hAnsi="Calibri" w:cs="Calibri"/>
                <w:color w:val="000000"/>
                <w:w w:val="90"/>
                <w:sz w:val="24"/>
              </w:rPr>
            </w:pPr>
          </w:p>
        </w:tc>
        <w:tc>
          <w:tcPr>
            <w:tcW w:w="531" w:type="pct"/>
            <w:vAlign w:val="center"/>
          </w:tcPr>
          <w:p w14:paraId="109B064F" w14:textId="77777777" w:rsidR="007E38F2" w:rsidRPr="008E6DF0" w:rsidRDefault="007E38F2" w:rsidP="00614774">
            <w:pPr>
              <w:jc w:val="center"/>
              <w:rPr>
                <w:rFonts w:ascii="Calibri" w:hAnsi="Calibri" w:cs="Calibri"/>
                <w:color w:val="000000"/>
                <w:w w:val="90"/>
                <w:sz w:val="24"/>
              </w:rPr>
            </w:pPr>
          </w:p>
        </w:tc>
        <w:tc>
          <w:tcPr>
            <w:tcW w:w="531" w:type="pct"/>
            <w:vAlign w:val="center"/>
          </w:tcPr>
          <w:p w14:paraId="264DBF38" w14:textId="77777777" w:rsidR="007E38F2" w:rsidRPr="008E6DF0" w:rsidRDefault="007E38F2" w:rsidP="00614774">
            <w:pPr>
              <w:jc w:val="center"/>
              <w:rPr>
                <w:rFonts w:ascii="Calibri" w:hAnsi="Calibri" w:cs="Calibri"/>
                <w:color w:val="000000"/>
                <w:w w:val="90"/>
                <w:sz w:val="24"/>
              </w:rPr>
            </w:pPr>
          </w:p>
        </w:tc>
        <w:tc>
          <w:tcPr>
            <w:tcW w:w="527" w:type="pct"/>
            <w:vAlign w:val="center"/>
          </w:tcPr>
          <w:p w14:paraId="0FAD9BDE" w14:textId="77777777" w:rsidR="007E38F2" w:rsidRPr="008E6DF0" w:rsidRDefault="007E38F2" w:rsidP="00614774">
            <w:pPr>
              <w:jc w:val="center"/>
              <w:rPr>
                <w:rFonts w:ascii="Calibri" w:hAnsi="Calibri" w:cs="Calibri"/>
                <w:color w:val="000000"/>
                <w:w w:val="90"/>
                <w:sz w:val="24"/>
              </w:rPr>
            </w:pPr>
          </w:p>
        </w:tc>
      </w:tr>
      <w:tr w:rsidR="007E38F2" w:rsidRPr="008E6DF0" w14:paraId="17B313F3" w14:textId="77777777" w:rsidTr="00614774">
        <w:tc>
          <w:tcPr>
            <w:tcW w:w="4473" w:type="pct"/>
            <w:gridSpan w:val="6"/>
            <w:tcMar>
              <w:top w:w="0" w:type="dxa"/>
              <w:left w:w="150" w:type="dxa"/>
              <w:bottom w:w="0" w:type="dxa"/>
              <w:right w:w="0" w:type="dxa"/>
            </w:tcMar>
            <w:vAlign w:val="center"/>
          </w:tcPr>
          <w:p w14:paraId="6CB16F89" w14:textId="77777777" w:rsidR="007E38F2" w:rsidRPr="008E6DF0" w:rsidRDefault="007E38F2" w:rsidP="00614774">
            <w:pPr>
              <w:jc w:val="center"/>
              <w:rPr>
                <w:rFonts w:ascii="Calibri" w:hAnsi="Calibri" w:cs="Calibri"/>
                <w:b/>
                <w:bCs/>
                <w:color w:val="000000"/>
                <w:w w:val="90"/>
                <w:sz w:val="24"/>
              </w:rPr>
            </w:pPr>
            <w:r w:rsidRPr="008E6DF0">
              <w:rPr>
                <w:rFonts w:ascii="Calibri" w:hAnsi="Calibri" w:cs="Calibri"/>
                <w:b/>
                <w:bCs/>
                <w:color w:val="000000"/>
                <w:w w:val="90"/>
                <w:sz w:val="24"/>
              </w:rPr>
              <w:t>TOTAL</w:t>
            </w:r>
          </w:p>
        </w:tc>
        <w:tc>
          <w:tcPr>
            <w:tcW w:w="527" w:type="pct"/>
            <w:vAlign w:val="center"/>
          </w:tcPr>
          <w:p w14:paraId="6E10DB1F" w14:textId="77777777" w:rsidR="007E38F2" w:rsidRPr="008E6DF0" w:rsidRDefault="007E38F2" w:rsidP="00614774">
            <w:pPr>
              <w:jc w:val="center"/>
              <w:rPr>
                <w:rFonts w:ascii="Calibri" w:hAnsi="Calibri" w:cs="Calibri"/>
                <w:color w:val="000000"/>
                <w:w w:val="90"/>
                <w:sz w:val="24"/>
              </w:rPr>
            </w:pPr>
          </w:p>
        </w:tc>
      </w:tr>
      <w:tr w:rsidR="007E38F2" w:rsidRPr="008E6DF0" w14:paraId="43B0F4A1" w14:textId="77777777" w:rsidTr="00614774">
        <w:trPr>
          <w:gridAfter w:val="5"/>
          <w:wAfter w:w="4403" w:type="pct"/>
        </w:trPr>
        <w:tc>
          <w:tcPr>
            <w:tcW w:w="597" w:type="pct"/>
            <w:gridSpan w:val="2"/>
            <w:vAlign w:val="center"/>
            <w:hideMark/>
          </w:tcPr>
          <w:p w14:paraId="4C11031B" w14:textId="77777777" w:rsidR="007E38F2" w:rsidRPr="008E6DF0" w:rsidRDefault="007E38F2" w:rsidP="00614774">
            <w:pPr>
              <w:jc w:val="right"/>
              <w:rPr>
                <w:rFonts w:ascii="Calibri" w:hAnsi="Calibri" w:cs="Calibri"/>
                <w:color w:val="000000"/>
                <w:w w:val="90"/>
                <w:sz w:val="24"/>
              </w:rPr>
            </w:pPr>
          </w:p>
        </w:tc>
      </w:tr>
    </w:tbl>
    <w:p w14:paraId="76A5ABD0" w14:textId="77777777" w:rsidR="007E38F2" w:rsidRPr="008E6DF0" w:rsidRDefault="007E38F2" w:rsidP="007E38F2">
      <w:pPr>
        <w:pStyle w:val="NormalWeb"/>
        <w:spacing w:before="0" w:beforeAutospacing="0" w:after="0" w:afterAutospacing="0"/>
        <w:rPr>
          <w:rFonts w:ascii="Calibri" w:hAnsi="Calibri" w:cs="Calibri"/>
          <w:b/>
          <w:bCs/>
        </w:rPr>
      </w:pPr>
    </w:p>
    <w:p w14:paraId="4CBD36E9" w14:textId="77777777" w:rsidR="007E38F2" w:rsidRPr="008E6DF0" w:rsidRDefault="007E38F2" w:rsidP="007E38F2">
      <w:pPr>
        <w:pStyle w:val="NormalWeb"/>
        <w:spacing w:before="0" w:beforeAutospacing="0" w:after="0" w:afterAutospacing="0"/>
        <w:rPr>
          <w:rFonts w:ascii="Calibri" w:hAnsi="Calibri" w:cs="Calibri"/>
          <w:b/>
          <w:bCs/>
        </w:rPr>
      </w:pPr>
      <w:r w:rsidRPr="008E6DF0">
        <w:rPr>
          <w:rFonts w:ascii="Calibri" w:hAnsi="Calibri" w:cs="Calibri"/>
          <w:b/>
          <w:bCs/>
        </w:rPr>
        <w:t>VALOR GLOBAL DA PROPOSTA - R$  </w:t>
      </w:r>
    </w:p>
    <w:p w14:paraId="11F0554D" w14:textId="77777777" w:rsidR="007E38F2" w:rsidRPr="008E6DF0" w:rsidRDefault="007E38F2" w:rsidP="007E38F2">
      <w:pPr>
        <w:pStyle w:val="NormalWeb"/>
        <w:spacing w:before="0" w:beforeAutospacing="0" w:after="0" w:afterAutospacing="0"/>
        <w:rPr>
          <w:rFonts w:ascii="Calibri" w:hAnsi="Calibri" w:cs="Calibri"/>
          <w:b/>
          <w:bCs/>
        </w:rPr>
      </w:pPr>
      <w:r w:rsidRPr="008E6DF0">
        <w:rPr>
          <w:rFonts w:ascii="Calibri" w:hAnsi="Calibri" w:cs="Calibri"/>
          <w:b/>
          <w:bCs/>
        </w:rPr>
        <w:t>PRAZO DE ENTREGA:</w:t>
      </w:r>
    </w:p>
    <w:p w14:paraId="4C05177B" w14:textId="77777777" w:rsidR="007E38F2" w:rsidRPr="008E6DF0" w:rsidRDefault="007E38F2" w:rsidP="007E38F2">
      <w:pPr>
        <w:pStyle w:val="NormalWeb"/>
        <w:spacing w:before="0" w:beforeAutospacing="0" w:after="0" w:afterAutospacing="0"/>
        <w:rPr>
          <w:rFonts w:ascii="Calibri" w:hAnsi="Calibri" w:cs="Calibri"/>
          <w:b/>
          <w:bCs/>
        </w:rPr>
      </w:pPr>
      <w:r w:rsidRPr="008E6DF0">
        <w:rPr>
          <w:rFonts w:ascii="Calibri" w:hAnsi="Calibri" w:cs="Calibri"/>
          <w:b/>
          <w:bCs/>
        </w:rPr>
        <w:t>CONDIÇÕES DE PAGAMENTO:</w:t>
      </w:r>
    </w:p>
    <w:p w14:paraId="7A629F79" w14:textId="77777777" w:rsidR="007E38F2" w:rsidRPr="008E6DF0" w:rsidRDefault="007E38F2" w:rsidP="007E38F2">
      <w:pPr>
        <w:pStyle w:val="NormalWeb"/>
        <w:spacing w:before="0" w:beforeAutospacing="0" w:after="0" w:afterAutospacing="0"/>
        <w:rPr>
          <w:rFonts w:ascii="Calibri" w:hAnsi="Calibri" w:cs="Calibri"/>
          <w:b/>
          <w:bCs/>
        </w:rPr>
      </w:pPr>
      <w:r w:rsidRPr="008E6DF0">
        <w:rPr>
          <w:rFonts w:ascii="Calibri" w:hAnsi="Calibri" w:cs="Calibri"/>
          <w:b/>
          <w:bCs/>
        </w:rPr>
        <w:t>VALIDADE DESTA PROPOSTA:</w:t>
      </w:r>
    </w:p>
    <w:p w14:paraId="348CE456" w14:textId="77777777" w:rsidR="007E38F2" w:rsidRPr="008E6DF0" w:rsidRDefault="007E38F2" w:rsidP="007E38F2">
      <w:pPr>
        <w:pStyle w:val="NormalWeb"/>
        <w:spacing w:before="0" w:beforeAutospacing="0" w:after="0" w:afterAutospacing="0"/>
        <w:rPr>
          <w:rFonts w:ascii="Calibri" w:hAnsi="Calibri" w:cs="Calibri"/>
        </w:rPr>
      </w:pPr>
      <w:r w:rsidRPr="008E6DF0">
        <w:rPr>
          <w:rFonts w:ascii="Calibri" w:hAnsi="Calibri" w:cs="Calibri"/>
        </w:rPr>
        <w:t> </w:t>
      </w:r>
    </w:p>
    <w:p w14:paraId="1C2088FE" w14:textId="77777777" w:rsidR="007E38F2" w:rsidRPr="008E6DF0" w:rsidRDefault="007E38F2" w:rsidP="007E38F2">
      <w:pPr>
        <w:pStyle w:val="NormalWeb"/>
        <w:spacing w:before="0" w:beforeAutospacing="0" w:after="0" w:afterAutospacing="0"/>
        <w:rPr>
          <w:rFonts w:ascii="Calibri" w:hAnsi="Calibri" w:cs="Calibri"/>
        </w:rPr>
      </w:pPr>
      <w:r w:rsidRPr="008E6DF0">
        <w:rPr>
          <w:rFonts w:ascii="Calibri" w:hAnsi="Calibri" w:cs="Calibri"/>
        </w:rPr>
        <w:t>Dados bancários do proponente para fins de pagamento:</w:t>
      </w:r>
    </w:p>
    <w:p w14:paraId="27343245" w14:textId="77777777" w:rsidR="007E38F2" w:rsidRPr="008E6DF0" w:rsidRDefault="007E38F2" w:rsidP="007E38F2">
      <w:pPr>
        <w:pStyle w:val="NormalWeb"/>
        <w:spacing w:before="0" w:beforeAutospacing="0" w:after="0" w:afterAutospacing="0"/>
        <w:rPr>
          <w:rFonts w:ascii="Calibri" w:hAnsi="Calibri" w:cs="Calibri"/>
        </w:rPr>
      </w:pPr>
      <w:r w:rsidRPr="008E6DF0">
        <w:rPr>
          <w:rFonts w:ascii="Calibri" w:hAnsi="Calibri" w:cs="Calibri"/>
        </w:rPr>
        <w:t>Banco:</w:t>
      </w:r>
    </w:p>
    <w:p w14:paraId="18794B2C" w14:textId="77777777" w:rsidR="007E38F2" w:rsidRPr="008E6DF0" w:rsidRDefault="007E38F2" w:rsidP="007E38F2">
      <w:pPr>
        <w:pStyle w:val="NormalWeb"/>
        <w:spacing w:before="0" w:beforeAutospacing="0" w:after="0" w:afterAutospacing="0"/>
        <w:rPr>
          <w:rFonts w:ascii="Calibri" w:hAnsi="Calibri" w:cs="Calibri"/>
        </w:rPr>
      </w:pPr>
      <w:r w:rsidRPr="008E6DF0">
        <w:rPr>
          <w:rFonts w:ascii="Calibri" w:hAnsi="Calibri" w:cs="Calibri"/>
        </w:rPr>
        <w:t>Conta:</w:t>
      </w:r>
    </w:p>
    <w:p w14:paraId="0045A31E" w14:textId="77777777" w:rsidR="007E38F2" w:rsidRPr="008E6DF0" w:rsidRDefault="007E38F2" w:rsidP="007E38F2">
      <w:pPr>
        <w:pStyle w:val="NormalWeb"/>
        <w:spacing w:before="0" w:beforeAutospacing="0" w:after="0" w:afterAutospacing="0"/>
        <w:rPr>
          <w:rFonts w:ascii="Calibri" w:hAnsi="Calibri" w:cs="Calibri"/>
        </w:rPr>
      </w:pPr>
      <w:r w:rsidRPr="008E6DF0">
        <w:rPr>
          <w:rFonts w:ascii="Calibri" w:hAnsi="Calibri" w:cs="Calibri"/>
        </w:rPr>
        <w:t>Local e Data.  </w:t>
      </w:r>
    </w:p>
    <w:p w14:paraId="0A8F57FF" w14:textId="77777777" w:rsidR="007E38F2" w:rsidRPr="008E6DF0" w:rsidRDefault="007E38F2" w:rsidP="007E38F2">
      <w:pPr>
        <w:pStyle w:val="NormalWeb"/>
        <w:spacing w:before="0" w:beforeAutospacing="0" w:after="0" w:afterAutospacing="0"/>
        <w:jc w:val="center"/>
        <w:rPr>
          <w:rFonts w:ascii="Calibri" w:hAnsi="Calibri" w:cs="Calibri"/>
        </w:rPr>
      </w:pPr>
      <w:r w:rsidRPr="008E6DF0">
        <w:rPr>
          <w:rFonts w:ascii="Calibri" w:hAnsi="Calibri" w:cs="Calibri"/>
        </w:rPr>
        <w:t>NOME/CPF/ASSINATURA</w:t>
      </w:r>
    </w:p>
    <w:p w14:paraId="382F778D" w14:textId="77777777" w:rsidR="007E38F2" w:rsidRPr="008E6DF0" w:rsidRDefault="007E38F2" w:rsidP="007E38F2">
      <w:pPr>
        <w:pStyle w:val="NormalWeb"/>
        <w:spacing w:before="0" w:beforeAutospacing="0" w:after="0" w:afterAutospacing="0"/>
        <w:jc w:val="center"/>
        <w:rPr>
          <w:rFonts w:ascii="Calibri" w:hAnsi="Calibri" w:cs="Calibri"/>
        </w:rPr>
      </w:pPr>
      <w:r w:rsidRPr="008E6DF0">
        <w:rPr>
          <w:rFonts w:ascii="Calibri" w:hAnsi="Calibri" w:cs="Calibri"/>
        </w:rPr>
        <w:t>Representante legal do proponente.</w:t>
      </w:r>
    </w:p>
    <w:p w14:paraId="100A40FF" w14:textId="77777777" w:rsidR="007E38F2" w:rsidRPr="008E6DF0" w:rsidRDefault="007E38F2" w:rsidP="007E38F2">
      <w:pPr>
        <w:pStyle w:val="NormalWeb"/>
        <w:jc w:val="both"/>
        <w:rPr>
          <w:rFonts w:ascii="Calibri" w:hAnsi="Calibri" w:cs="Calibri"/>
        </w:rPr>
      </w:pPr>
      <w:r w:rsidRPr="008E6DF0">
        <w:rPr>
          <w:rFonts w:ascii="Calibri" w:hAnsi="Calibri" w:cs="Calibri"/>
          <w:b/>
          <w:bCs/>
        </w:rPr>
        <w:t xml:space="preserve">OBSERVAÇÃO: </w:t>
      </w:r>
      <w:r w:rsidRPr="008E6DF0">
        <w:rPr>
          <w:rFonts w:ascii="Calibri" w:hAnsi="Calibri" w:cs="Calibri"/>
        </w:rPr>
        <w:t>Este modelo é meramente ilustrativo, podendo a licitante usar modelo próprio, respeitando as informações solicitadas. A proposta deverá ser elaborada em papel timbrado do proponente.</w:t>
      </w:r>
    </w:p>
    <w:p w14:paraId="12D87040" w14:textId="77777777" w:rsidR="00B052F7" w:rsidRPr="008E6DF0" w:rsidRDefault="00B052F7" w:rsidP="00E66E6D">
      <w:pPr>
        <w:pStyle w:val="Corpodetexto"/>
        <w:spacing w:before="93"/>
        <w:ind w:right="1456"/>
        <w:rPr>
          <w:b/>
          <w:bCs/>
          <w:sz w:val="24"/>
          <w:szCs w:val="24"/>
        </w:rPr>
      </w:pPr>
    </w:p>
    <w:p w14:paraId="33B37A69" w14:textId="77777777" w:rsidR="00287881" w:rsidRPr="008E6DF0" w:rsidRDefault="00287881" w:rsidP="00E66E6D">
      <w:pPr>
        <w:pStyle w:val="Corpodetexto"/>
        <w:spacing w:before="93"/>
        <w:ind w:right="1456"/>
        <w:rPr>
          <w:b/>
          <w:bCs/>
          <w:sz w:val="24"/>
          <w:szCs w:val="24"/>
        </w:rPr>
      </w:pPr>
    </w:p>
    <w:p w14:paraId="51DD7E26" w14:textId="77777777" w:rsidR="00287881" w:rsidRPr="008E6DF0" w:rsidRDefault="00287881" w:rsidP="00E66E6D">
      <w:pPr>
        <w:pStyle w:val="Corpodetexto"/>
        <w:spacing w:before="93"/>
        <w:ind w:right="1456"/>
        <w:rPr>
          <w:b/>
          <w:bCs/>
          <w:sz w:val="24"/>
          <w:szCs w:val="24"/>
        </w:rPr>
      </w:pPr>
    </w:p>
    <w:p w14:paraId="01FEA6C5" w14:textId="77777777" w:rsidR="00287881" w:rsidRDefault="00287881" w:rsidP="00E66E6D">
      <w:pPr>
        <w:pStyle w:val="Corpodetexto"/>
        <w:spacing w:before="93"/>
        <w:ind w:right="1456"/>
        <w:rPr>
          <w:b/>
          <w:bCs/>
          <w:sz w:val="24"/>
          <w:szCs w:val="24"/>
        </w:rPr>
      </w:pPr>
    </w:p>
    <w:p w14:paraId="4970F607" w14:textId="2E44EBFF" w:rsidR="00E66E6D" w:rsidRPr="008E6DF0" w:rsidRDefault="00E66E6D" w:rsidP="00365060">
      <w:pPr>
        <w:pStyle w:val="NormalWeb"/>
        <w:rPr>
          <w:rFonts w:ascii="Calibri" w:hAnsi="Calibri" w:cs="Calibri"/>
        </w:rPr>
      </w:pPr>
    </w:p>
    <w:sectPr w:rsidR="00E66E6D" w:rsidRPr="008E6DF0" w:rsidSect="00606608">
      <w:headerReference w:type="default" r:id="rId9"/>
      <w:footerReference w:type="default" r:id="rId10"/>
      <w:pgSz w:w="11906" w:h="16838"/>
      <w:pgMar w:top="1134" w:right="1418" w:bottom="851"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A034F" w14:textId="77777777" w:rsidR="00863359" w:rsidRDefault="00863359" w:rsidP="007E38F2">
      <w:r>
        <w:separator/>
      </w:r>
    </w:p>
  </w:endnote>
  <w:endnote w:type="continuationSeparator" w:id="0">
    <w:p w14:paraId="45A1FD9D" w14:textId="77777777" w:rsidR="00863359" w:rsidRDefault="00863359" w:rsidP="007E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9798557"/>
      <w:docPartObj>
        <w:docPartGallery w:val="Page Numbers (Bottom of Page)"/>
        <w:docPartUnique/>
      </w:docPartObj>
    </w:sdtPr>
    <w:sdtContent>
      <w:sdt>
        <w:sdtPr>
          <w:id w:val="-1769616900"/>
          <w:docPartObj>
            <w:docPartGallery w:val="Page Numbers (Top of Page)"/>
            <w:docPartUnique/>
          </w:docPartObj>
        </w:sdtPr>
        <w:sdtContent>
          <w:p w14:paraId="4468309C" w14:textId="77777777" w:rsidR="001D61A5" w:rsidRPr="00A810C1" w:rsidRDefault="00F734E0" w:rsidP="00391C53">
            <w:pPr>
              <w:pStyle w:val="Rodap"/>
              <w:pBdr>
                <w:top w:val="single" w:sz="4" w:space="0" w:color="auto"/>
              </w:pBdr>
              <w:spacing w:before="120"/>
              <w:jc w:val="right"/>
              <w:rPr>
                <w:rFonts w:asciiTheme="minorHAnsi" w:hAnsiTheme="minorHAnsi" w:cstheme="minorHAnsi"/>
                <w:b/>
                <w:bCs/>
                <w:sz w:val="24"/>
              </w:rPr>
            </w:pPr>
            <w:r w:rsidRPr="00A810C1">
              <w:rPr>
                <w:rFonts w:asciiTheme="minorHAnsi" w:hAnsiTheme="minorHAnsi" w:cstheme="minorHAnsi"/>
              </w:rPr>
              <w:t xml:space="preserve">Página </w:t>
            </w:r>
            <w:r w:rsidRPr="00A810C1">
              <w:rPr>
                <w:rFonts w:asciiTheme="minorHAnsi" w:hAnsiTheme="minorHAnsi" w:cstheme="minorHAnsi"/>
                <w:b/>
                <w:bCs/>
                <w:sz w:val="24"/>
              </w:rPr>
              <w:fldChar w:fldCharType="begin"/>
            </w:r>
            <w:r w:rsidRPr="00A810C1">
              <w:rPr>
                <w:rFonts w:asciiTheme="minorHAnsi" w:hAnsiTheme="minorHAnsi" w:cstheme="minorHAnsi"/>
                <w:b/>
                <w:bCs/>
              </w:rPr>
              <w:instrText>PAGE</w:instrText>
            </w:r>
            <w:r w:rsidRPr="00A810C1">
              <w:rPr>
                <w:rFonts w:asciiTheme="minorHAnsi" w:hAnsiTheme="minorHAnsi" w:cstheme="minorHAnsi"/>
                <w:b/>
                <w:bCs/>
                <w:sz w:val="24"/>
              </w:rPr>
              <w:fldChar w:fldCharType="separate"/>
            </w:r>
            <w:r w:rsidRPr="00A810C1">
              <w:rPr>
                <w:rFonts w:asciiTheme="minorHAnsi" w:hAnsiTheme="minorHAnsi" w:cstheme="minorHAnsi"/>
                <w:b/>
                <w:bCs/>
              </w:rPr>
              <w:t>2</w:t>
            </w:r>
            <w:r w:rsidRPr="00A810C1">
              <w:rPr>
                <w:rFonts w:asciiTheme="minorHAnsi" w:hAnsiTheme="minorHAnsi" w:cstheme="minorHAnsi"/>
                <w:b/>
                <w:bCs/>
                <w:sz w:val="24"/>
              </w:rPr>
              <w:fldChar w:fldCharType="end"/>
            </w:r>
            <w:r w:rsidRPr="00A810C1">
              <w:rPr>
                <w:rFonts w:asciiTheme="minorHAnsi" w:hAnsiTheme="minorHAnsi" w:cstheme="minorHAnsi"/>
              </w:rPr>
              <w:t xml:space="preserve"> de</w:t>
            </w:r>
            <w:r w:rsidRPr="00A810C1">
              <w:rPr>
                <w:rFonts w:asciiTheme="minorHAnsi" w:hAnsiTheme="minorHAnsi" w:cstheme="minorHAnsi"/>
                <w:vertAlign w:val="superscript"/>
              </w:rPr>
              <w:t xml:space="preserve"> </w:t>
            </w:r>
            <w:r w:rsidRPr="00A810C1">
              <w:rPr>
                <w:rFonts w:asciiTheme="minorHAnsi" w:hAnsiTheme="minorHAnsi" w:cstheme="minorHAnsi"/>
                <w:b/>
                <w:bCs/>
                <w:sz w:val="24"/>
                <w:vertAlign w:val="superscript"/>
              </w:rPr>
              <w:fldChar w:fldCharType="begin"/>
            </w:r>
            <w:r w:rsidRPr="00A810C1">
              <w:rPr>
                <w:rFonts w:asciiTheme="minorHAnsi" w:hAnsiTheme="minorHAnsi" w:cstheme="minorHAnsi"/>
                <w:b/>
                <w:bCs/>
                <w:vertAlign w:val="superscript"/>
              </w:rPr>
              <w:instrText>NUMPAGES</w:instrText>
            </w:r>
            <w:r w:rsidRPr="00A810C1">
              <w:rPr>
                <w:rFonts w:asciiTheme="minorHAnsi" w:hAnsiTheme="minorHAnsi" w:cstheme="minorHAnsi"/>
                <w:b/>
                <w:bCs/>
                <w:sz w:val="24"/>
                <w:vertAlign w:val="superscript"/>
              </w:rPr>
              <w:fldChar w:fldCharType="separate"/>
            </w:r>
            <w:r w:rsidRPr="00A810C1">
              <w:rPr>
                <w:rFonts w:asciiTheme="minorHAnsi" w:hAnsiTheme="minorHAnsi" w:cstheme="minorHAnsi"/>
                <w:b/>
                <w:bCs/>
                <w:vertAlign w:val="superscript"/>
              </w:rPr>
              <w:t>2</w:t>
            </w:r>
            <w:r w:rsidRPr="00A810C1">
              <w:rPr>
                <w:rFonts w:asciiTheme="minorHAnsi" w:hAnsiTheme="minorHAnsi" w:cstheme="minorHAnsi"/>
                <w:b/>
                <w:bCs/>
                <w:sz w:val="24"/>
                <w:vertAlign w:val="superscript"/>
              </w:rPr>
              <w:fldChar w:fldCharType="end"/>
            </w:r>
          </w:p>
          <w:p w14:paraId="6C1DB2FA" w14:textId="77777777" w:rsidR="001D61A5" w:rsidRDefault="00000000">
            <w:pPr>
              <w:pStyle w:val="Rodap"/>
              <w:jc w:val="right"/>
            </w:pPr>
          </w:p>
        </w:sdtContent>
      </w:sdt>
    </w:sdtContent>
  </w:sdt>
  <w:p w14:paraId="4A6806A6" w14:textId="77777777" w:rsidR="001D61A5" w:rsidRDefault="001D61A5" w:rsidP="00B13CC3">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249DF" w14:textId="77777777" w:rsidR="00863359" w:rsidRDefault="00863359" w:rsidP="007E38F2">
      <w:r>
        <w:separator/>
      </w:r>
    </w:p>
  </w:footnote>
  <w:footnote w:type="continuationSeparator" w:id="0">
    <w:p w14:paraId="5FDA5229" w14:textId="77777777" w:rsidR="00863359" w:rsidRDefault="00863359" w:rsidP="007E3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63408" w14:textId="77777777" w:rsidR="00391C53" w:rsidRDefault="00391C53" w:rsidP="00391C53">
    <w:pPr>
      <w:pStyle w:val="Cabealho"/>
      <w:jc w:val="center"/>
    </w:pPr>
    <w:r w:rsidRPr="00852E5F">
      <w:rPr>
        <w:noProof/>
        <w:color w:val="000000"/>
        <w:szCs w:val="20"/>
      </w:rPr>
      <w:drawing>
        <wp:inline distT="0" distB="0" distL="114300" distR="114300" wp14:anchorId="38A05C29" wp14:editId="7AFC66E9">
          <wp:extent cx="1098226" cy="737648"/>
          <wp:effectExtent l="0" t="0" r="0" b="0"/>
          <wp:docPr id="1470396633" name="image1.png" descr="Descrição: Logo_Cidade"/>
          <wp:cNvGraphicFramePr/>
          <a:graphic xmlns:a="http://schemas.openxmlformats.org/drawingml/2006/main">
            <a:graphicData uri="http://schemas.openxmlformats.org/drawingml/2006/picture">
              <pic:pic xmlns:pic="http://schemas.openxmlformats.org/drawingml/2006/picture">
                <pic:nvPicPr>
                  <pic:cNvPr id="0" name="image1.png" descr="Descrição: Logo_Cidade"/>
                  <pic:cNvPicPr preferRelativeResize="0"/>
                </pic:nvPicPr>
                <pic:blipFill>
                  <a:blip r:embed="rId1"/>
                  <a:srcRect/>
                  <a:stretch>
                    <a:fillRect/>
                  </a:stretch>
                </pic:blipFill>
                <pic:spPr>
                  <a:xfrm>
                    <a:off x="0" y="0"/>
                    <a:ext cx="1098226" cy="737648"/>
                  </a:xfrm>
                  <a:prstGeom prst="rect">
                    <a:avLst/>
                  </a:prstGeom>
                  <a:ln/>
                </pic:spPr>
              </pic:pic>
            </a:graphicData>
          </a:graphic>
        </wp:inline>
      </w:drawing>
    </w:r>
  </w:p>
  <w:p w14:paraId="2076C7D6" w14:textId="77777777" w:rsidR="00391C53" w:rsidRPr="00852E5F" w:rsidRDefault="00391C53" w:rsidP="00391C53">
    <w:pPr>
      <w:ind w:hanging="2"/>
      <w:jc w:val="center"/>
      <w:rPr>
        <w:b/>
        <w:szCs w:val="20"/>
      </w:rPr>
    </w:pPr>
    <w:r w:rsidRPr="00852E5F">
      <w:rPr>
        <w:b/>
        <w:szCs w:val="20"/>
      </w:rPr>
      <w:t>ESTADO DA PARAÍBA</w:t>
    </w:r>
  </w:p>
  <w:p w14:paraId="07DD27AD" w14:textId="19550CA4" w:rsidR="00391C53" w:rsidRPr="00852E5F" w:rsidRDefault="00391C53" w:rsidP="00391C53">
    <w:pPr>
      <w:tabs>
        <w:tab w:val="center" w:pos="4252"/>
        <w:tab w:val="right" w:pos="8504"/>
      </w:tabs>
      <w:ind w:hanging="2"/>
      <w:jc w:val="center"/>
      <w:rPr>
        <w:b/>
        <w:szCs w:val="20"/>
      </w:rPr>
    </w:pPr>
    <w:r w:rsidRPr="00852E5F">
      <w:rPr>
        <w:b/>
        <w:szCs w:val="20"/>
      </w:rPr>
      <w:t>CÂMARA MUNICIPAL DE SANTA TEREZINHA</w:t>
    </w:r>
  </w:p>
  <w:p w14:paraId="4A47BD89" w14:textId="77777777" w:rsidR="00391C53" w:rsidRPr="00852E5F" w:rsidRDefault="00391C53" w:rsidP="00391C53">
    <w:pPr>
      <w:ind w:hanging="2"/>
      <w:jc w:val="center"/>
      <w:rPr>
        <w:b/>
        <w:szCs w:val="20"/>
      </w:rPr>
    </w:pPr>
    <w:r w:rsidRPr="00852E5F">
      <w:rPr>
        <w:b/>
        <w:szCs w:val="20"/>
      </w:rPr>
      <w:t>CASA GERALDO LUIZ CAMBOIM</w:t>
    </w:r>
  </w:p>
  <w:p w14:paraId="674A64CC" w14:textId="114116CE" w:rsidR="001D61A5" w:rsidRPr="00391C53" w:rsidRDefault="00391C53" w:rsidP="00391C53">
    <w:pPr>
      <w:ind w:hanging="2"/>
      <w:jc w:val="center"/>
      <w:rPr>
        <w:b/>
        <w:szCs w:val="20"/>
      </w:rPr>
    </w:pPr>
    <w:r w:rsidRPr="00852E5F">
      <w:rPr>
        <w:b/>
        <w:szCs w:val="20"/>
      </w:rPr>
      <w:t>CNPJ: 24.508.822/0001-46</w:t>
    </w:r>
  </w:p>
  <w:p w14:paraId="2C09CBA4" w14:textId="77777777" w:rsidR="001D61A5" w:rsidRPr="00B76E0C" w:rsidRDefault="001D61A5" w:rsidP="00B76E0C">
    <w:pPr>
      <w:pStyle w:val="Cabealho"/>
      <w:tabs>
        <w:tab w:val="clear" w:pos="4252"/>
        <w:tab w:val="clear" w:pos="8504"/>
        <w:tab w:val="left" w:pos="63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E4C09"/>
    <w:multiLevelType w:val="multilevel"/>
    <w:tmpl w:val="5F162574"/>
    <w:lvl w:ilvl="0">
      <w:start w:val="7"/>
      <w:numFmt w:val="decimal"/>
      <w:lvlText w:val="%1"/>
      <w:lvlJc w:val="left"/>
      <w:pPr>
        <w:ind w:left="480" w:hanging="480"/>
      </w:pPr>
      <w:rPr>
        <w:rFonts w:hint="default"/>
      </w:rPr>
    </w:lvl>
    <w:lvl w:ilvl="1">
      <w:start w:val="9"/>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 w15:restartNumberingAfterBreak="0">
    <w:nsid w:val="053B49BD"/>
    <w:multiLevelType w:val="multilevel"/>
    <w:tmpl w:val="24E4ADD0"/>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2" w15:restartNumberingAfterBreak="0">
    <w:nsid w:val="06E23EEF"/>
    <w:multiLevelType w:val="multilevel"/>
    <w:tmpl w:val="0D54C45E"/>
    <w:lvl w:ilvl="0">
      <w:start w:val="10"/>
      <w:numFmt w:val="decimal"/>
      <w:lvlText w:val="%1"/>
      <w:lvlJc w:val="left"/>
      <w:pPr>
        <w:ind w:left="420" w:hanging="420"/>
      </w:pPr>
      <w:rPr>
        <w:rFonts w:hint="default"/>
        <w:b w:val="0"/>
      </w:rPr>
    </w:lvl>
    <w:lvl w:ilvl="1">
      <w:start w:val="1"/>
      <w:numFmt w:val="decimal"/>
      <w:lvlText w:val="%1.%2"/>
      <w:lvlJc w:val="left"/>
      <w:pPr>
        <w:ind w:left="1413" w:hanging="420"/>
      </w:pPr>
      <w:rPr>
        <w:rFonts w:hint="default"/>
        <w:b w:val="0"/>
      </w:rPr>
    </w:lvl>
    <w:lvl w:ilvl="2">
      <w:start w:val="1"/>
      <w:numFmt w:val="upperLetter"/>
      <w:lvlText w:val="%1.%2.%3"/>
      <w:lvlJc w:val="left"/>
      <w:pPr>
        <w:ind w:left="2706"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3" w15:restartNumberingAfterBreak="0">
    <w:nsid w:val="0A8D70EC"/>
    <w:multiLevelType w:val="multilevel"/>
    <w:tmpl w:val="AF56E4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8F7E30"/>
    <w:multiLevelType w:val="multilevel"/>
    <w:tmpl w:val="52FAC7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13931483"/>
    <w:multiLevelType w:val="multilevel"/>
    <w:tmpl w:val="83968D32"/>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6" w15:restartNumberingAfterBreak="0">
    <w:nsid w:val="17CB7DDD"/>
    <w:multiLevelType w:val="multilevel"/>
    <w:tmpl w:val="431CD6C8"/>
    <w:lvl w:ilvl="0">
      <w:start w:val="11"/>
      <w:numFmt w:val="decimal"/>
      <w:lvlText w:val="%1"/>
      <w:lvlJc w:val="left"/>
      <w:pPr>
        <w:ind w:left="420" w:hanging="420"/>
      </w:pPr>
      <w:rPr>
        <w:rFonts w:hint="default"/>
      </w:rPr>
    </w:lvl>
    <w:lvl w:ilvl="1">
      <w:start w:val="1"/>
      <w:numFmt w:val="decimal"/>
      <w:lvlText w:val="%1.%2"/>
      <w:lvlJc w:val="left"/>
      <w:pPr>
        <w:ind w:left="777" w:hanging="420"/>
      </w:pPr>
      <w:rPr>
        <w:rFonts w:hint="default"/>
        <w:b w:val="0"/>
        <w:bCs w:val="0"/>
      </w:rPr>
    </w:lvl>
    <w:lvl w:ilvl="2">
      <w:start w:val="1"/>
      <w:numFmt w:val="decimal"/>
      <w:lvlText w:val="%1.%2.%3"/>
      <w:lvlJc w:val="left"/>
      <w:pPr>
        <w:ind w:left="1434" w:hanging="720"/>
      </w:pPr>
      <w:rPr>
        <w:rFonts w:hint="default"/>
        <w:b w:val="0"/>
        <w:bCs w:val="0"/>
        <w:i w:val="0"/>
        <w:iCs w:val="0"/>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7" w15:restartNumberingAfterBreak="0">
    <w:nsid w:val="1CE82AEA"/>
    <w:multiLevelType w:val="multilevel"/>
    <w:tmpl w:val="367468C2"/>
    <w:lvl w:ilvl="0">
      <w:start w:val="3"/>
      <w:numFmt w:val="decimal"/>
      <w:lvlText w:val="%1"/>
      <w:lvlJc w:val="left"/>
      <w:pPr>
        <w:ind w:left="480" w:hanging="480"/>
      </w:pPr>
      <w:rPr>
        <w:rFonts w:hint="default"/>
        <w:i w:val="0"/>
      </w:rPr>
    </w:lvl>
    <w:lvl w:ilvl="1">
      <w:start w:val="1"/>
      <w:numFmt w:val="decimal"/>
      <w:lvlText w:val="%1.%2"/>
      <w:lvlJc w:val="left"/>
      <w:pPr>
        <w:ind w:left="876" w:hanging="480"/>
      </w:pPr>
      <w:rPr>
        <w:rFonts w:hint="default"/>
        <w:i w:val="0"/>
      </w:rPr>
    </w:lvl>
    <w:lvl w:ilvl="2">
      <w:start w:val="1"/>
      <w:numFmt w:val="decimal"/>
      <w:lvlText w:val="%1.%2.%3"/>
      <w:lvlJc w:val="left"/>
      <w:pPr>
        <w:ind w:left="1512" w:hanging="720"/>
      </w:pPr>
      <w:rPr>
        <w:rFonts w:hint="default"/>
        <w:i w:val="0"/>
      </w:rPr>
    </w:lvl>
    <w:lvl w:ilvl="3">
      <w:start w:val="1"/>
      <w:numFmt w:val="decimal"/>
      <w:lvlText w:val="%1.%2.%3.%4"/>
      <w:lvlJc w:val="left"/>
      <w:pPr>
        <w:ind w:left="1908" w:hanging="720"/>
      </w:pPr>
      <w:rPr>
        <w:rFonts w:hint="default"/>
        <w:i w:val="0"/>
      </w:rPr>
    </w:lvl>
    <w:lvl w:ilvl="4">
      <w:start w:val="1"/>
      <w:numFmt w:val="decimal"/>
      <w:lvlText w:val="%1.%2.%3.%4.%5"/>
      <w:lvlJc w:val="left"/>
      <w:pPr>
        <w:ind w:left="2664" w:hanging="1080"/>
      </w:pPr>
      <w:rPr>
        <w:rFonts w:hint="default"/>
        <w:i w:val="0"/>
      </w:rPr>
    </w:lvl>
    <w:lvl w:ilvl="5">
      <w:start w:val="1"/>
      <w:numFmt w:val="decimal"/>
      <w:lvlText w:val="%1.%2.%3.%4.%5.%6"/>
      <w:lvlJc w:val="left"/>
      <w:pPr>
        <w:ind w:left="3060" w:hanging="1080"/>
      </w:pPr>
      <w:rPr>
        <w:rFonts w:hint="default"/>
        <w:i w:val="0"/>
      </w:rPr>
    </w:lvl>
    <w:lvl w:ilvl="6">
      <w:start w:val="1"/>
      <w:numFmt w:val="decimal"/>
      <w:lvlText w:val="%1.%2.%3.%4.%5.%6.%7"/>
      <w:lvlJc w:val="left"/>
      <w:pPr>
        <w:ind w:left="3816" w:hanging="1440"/>
      </w:pPr>
      <w:rPr>
        <w:rFonts w:hint="default"/>
        <w:i w:val="0"/>
      </w:rPr>
    </w:lvl>
    <w:lvl w:ilvl="7">
      <w:start w:val="1"/>
      <w:numFmt w:val="decimal"/>
      <w:lvlText w:val="%1.%2.%3.%4.%5.%6.%7.%8"/>
      <w:lvlJc w:val="left"/>
      <w:pPr>
        <w:ind w:left="4212" w:hanging="1440"/>
      </w:pPr>
      <w:rPr>
        <w:rFonts w:hint="default"/>
        <w:i w:val="0"/>
      </w:rPr>
    </w:lvl>
    <w:lvl w:ilvl="8">
      <w:start w:val="1"/>
      <w:numFmt w:val="decimal"/>
      <w:lvlText w:val="%1.%2.%3.%4.%5.%6.%7.%8.%9"/>
      <w:lvlJc w:val="left"/>
      <w:pPr>
        <w:ind w:left="4968" w:hanging="1800"/>
      </w:pPr>
      <w:rPr>
        <w:rFonts w:hint="default"/>
        <w:i w:val="0"/>
      </w:rPr>
    </w:lvl>
  </w:abstractNum>
  <w:abstractNum w:abstractNumId="8" w15:restartNumberingAfterBreak="0">
    <w:nsid w:val="1D5C100D"/>
    <w:multiLevelType w:val="multilevel"/>
    <w:tmpl w:val="4454C70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Theme="minorHAnsi" w:hAnsiTheme="minorHAnsi" w:cstheme="minorHAnsi"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CA71D8"/>
    <w:multiLevelType w:val="multilevel"/>
    <w:tmpl w:val="815AFCC8"/>
    <w:lvl w:ilvl="0">
      <w:start w:val="12"/>
      <w:numFmt w:val="decimal"/>
      <w:lvlText w:val="%1."/>
      <w:lvlJc w:val="left"/>
      <w:pPr>
        <w:ind w:left="480" w:hanging="480"/>
      </w:pPr>
      <w:rPr>
        <w:rFonts w:hint="default"/>
        <w:b w:val="0"/>
      </w:rPr>
    </w:lvl>
    <w:lvl w:ilvl="1">
      <w:start w:val="1"/>
      <w:numFmt w:val="decimal"/>
      <w:lvlText w:val="%1.%2."/>
      <w:lvlJc w:val="left"/>
      <w:pPr>
        <w:ind w:left="1712" w:hanging="720"/>
      </w:pPr>
      <w:rPr>
        <w:rFonts w:hint="default"/>
        <w:b w:val="0"/>
      </w:rPr>
    </w:lvl>
    <w:lvl w:ilvl="2">
      <w:start w:val="1"/>
      <w:numFmt w:val="decimal"/>
      <w:lvlText w:val="%1.%2.%3."/>
      <w:lvlJc w:val="left"/>
      <w:pPr>
        <w:ind w:left="2704" w:hanging="720"/>
      </w:pPr>
      <w:rPr>
        <w:rFonts w:hint="default"/>
        <w:b w:val="0"/>
      </w:rPr>
    </w:lvl>
    <w:lvl w:ilvl="3">
      <w:start w:val="1"/>
      <w:numFmt w:val="decimal"/>
      <w:lvlText w:val="%1.%2.%3.%4."/>
      <w:lvlJc w:val="left"/>
      <w:pPr>
        <w:ind w:left="4056" w:hanging="1080"/>
      </w:pPr>
      <w:rPr>
        <w:rFonts w:hint="default"/>
        <w:b w:val="0"/>
      </w:rPr>
    </w:lvl>
    <w:lvl w:ilvl="4">
      <w:start w:val="1"/>
      <w:numFmt w:val="decimal"/>
      <w:lvlText w:val="%1.%2.%3.%4.%5."/>
      <w:lvlJc w:val="left"/>
      <w:pPr>
        <w:ind w:left="5048" w:hanging="1080"/>
      </w:pPr>
      <w:rPr>
        <w:rFonts w:hint="default"/>
        <w:b w:val="0"/>
      </w:rPr>
    </w:lvl>
    <w:lvl w:ilvl="5">
      <w:start w:val="1"/>
      <w:numFmt w:val="decimal"/>
      <w:lvlText w:val="%1.%2.%3.%4.%5.%6."/>
      <w:lvlJc w:val="left"/>
      <w:pPr>
        <w:ind w:left="6400" w:hanging="1440"/>
      </w:pPr>
      <w:rPr>
        <w:rFonts w:hint="default"/>
        <w:b w:val="0"/>
      </w:rPr>
    </w:lvl>
    <w:lvl w:ilvl="6">
      <w:start w:val="1"/>
      <w:numFmt w:val="decimal"/>
      <w:lvlText w:val="%1.%2.%3.%4.%5.%6.%7."/>
      <w:lvlJc w:val="left"/>
      <w:pPr>
        <w:ind w:left="7392" w:hanging="1440"/>
      </w:pPr>
      <w:rPr>
        <w:rFonts w:hint="default"/>
        <w:b w:val="0"/>
      </w:rPr>
    </w:lvl>
    <w:lvl w:ilvl="7">
      <w:start w:val="1"/>
      <w:numFmt w:val="decimal"/>
      <w:lvlText w:val="%1.%2.%3.%4.%5.%6.%7.%8."/>
      <w:lvlJc w:val="left"/>
      <w:pPr>
        <w:ind w:left="8744" w:hanging="1800"/>
      </w:pPr>
      <w:rPr>
        <w:rFonts w:hint="default"/>
        <w:b w:val="0"/>
      </w:rPr>
    </w:lvl>
    <w:lvl w:ilvl="8">
      <w:start w:val="1"/>
      <w:numFmt w:val="decimal"/>
      <w:lvlText w:val="%1.%2.%3.%4.%5.%6.%7.%8.%9."/>
      <w:lvlJc w:val="left"/>
      <w:pPr>
        <w:ind w:left="9736" w:hanging="1800"/>
      </w:pPr>
      <w:rPr>
        <w:rFonts w:hint="default"/>
        <w:b w:val="0"/>
      </w:rPr>
    </w:lvl>
  </w:abstractNum>
  <w:abstractNum w:abstractNumId="10" w15:restartNumberingAfterBreak="0">
    <w:nsid w:val="23AF30F2"/>
    <w:multiLevelType w:val="multilevel"/>
    <w:tmpl w:val="CBB68214"/>
    <w:lvl w:ilvl="0">
      <w:start w:val="1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D8C0077"/>
    <w:multiLevelType w:val="multilevel"/>
    <w:tmpl w:val="4F664F5E"/>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b w:val="0"/>
        <w:bCs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2" w15:restartNumberingAfterBreak="0">
    <w:nsid w:val="2FF225DB"/>
    <w:multiLevelType w:val="multilevel"/>
    <w:tmpl w:val="4F62BCCA"/>
    <w:lvl w:ilvl="0">
      <w:start w:val="17"/>
      <w:numFmt w:val="decimal"/>
      <w:lvlText w:val="%1"/>
      <w:lvlJc w:val="left"/>
      <w:pPr>
        <w:ind w:left="420" w:hanging="420"/>
      </w:pPr>
      <w:rPr>
        <w:rFonts w:hint="default"/>
      </w:rPr>
    </w:lvl>
    <w:lvl w:ilvl="1">
      <w:start w:val="1"/>
      <w:numFmt w:val="decimal"/>
      <w:lvlText w:val="%1.%2"/>
      <w:lvlJc w:val="left"/>
      <w:pPr>
        <w:ind w:left="777" w:hanging="420"/>
      </w:pPr>
      <w:rPr>
        <w:rFonts w:hint="default"/>
        <w:b w:val="0"/>
        <w:bCs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3" w15:restartNumberingAfterBreak="0">
    <w:nsid w:val="30ED2041"/>
    <w:multiLevelType w:val="multilevel"/>
    <w:tmpl w:val="2FDC768A"/>
    <w:lvl w:ilvl="0">
      <w:start w:val="2"/>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4" w15:restartNumberingAfterBreak="0">
    <w:nsid w:val="345905C5"/>
    <w:multiLevelType w:val="multilevel"/>
    <w:tmpl w:val="91168AA2"/>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b w:val="0"/>
        <w:bCs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5" w15:restartNumberingAfterBreak="0">
    <w:nsid w:val="35D453D4"/>
    <w:multiLevelType w:val="multilevel"/>
    <w:tmpl w:val="08643E60"/>
    <w:lvl w:ilvl="0">
      <w:start w:val="5"/>
      <w:numFmt w:val="decimal"/>
      <w:lvlText w:val="%1"/>
      <w:lvlJc w:val="left"/>
      <w:pPr>
        <w:ind w:left="360" w:hanging="360"/>
      </w:pPr>
      <w:rPr>
        <w:rFonts w:hint="default"/>
      </w:rPr>
    </w:lvl>
    <w:lvl w:ilvl="1">
      <w:start w:val="1"/>
      <w:numFmt w:val="decimal"/>
      <w:lvlText w:val="%1.%2"/>
      <w:lvlJc w:val="left"/>
      <w:pPr>
        <w:ind w:left="717" w:hanging="360"/>
      </w:pPr>
      <w:rPr>
        <w:rFonts w:hint="default"/>
        <w:b w:val="0"/>
        <w:bCs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6" w15:restartNumberingAfterBreak="0">
    <w:nsid w:val="3A115B18"/>
    <w:multiLevelType w:val="multilevel"/>
    <w:tmpl w:val="5E3804D8"/>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b w:val="0"/>
        <w:bCs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7" w15:restartNumberingAfterBreak="0">
    <w:nsid w:val="3DFE7A4B"/>
    <w:multiLevelType w:val="multilevel"/>
    <w:tmpl w:val="C7CC5DC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41465A"/>
    <w:multiLevelType w:val="hybridMultilevel"/>
    <w:tmpl w:val="D62002DE"/>
    <w:lvl w:ilvl="0" w:tplc="4D9CD0FC">
      <w:start w:val="1"/>
      <w:numFmt w:val="bullet"/>
      <w:lvlText w:val=""/>
      <w:lvlJc w:val="left"/>
      <w:pPr>
        <w:ind w:left="2705" w:hanging="360"/>
      </w:pPr>
      <w:rPr>
        <w:rFonts w:ascii="Wingdings" w:hAnsi="Wingdings" w:hint="default"/>
        <w:color w:val="FCA313"/>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9" w15:restartNumberingAfterBreak="0">
    <w:nsid w:val="56F240B7"/>
    <w:multiLevelType w:val="multilevel"/>
    <w:tmpl w:val="BB8EA5E4"/>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C70088"/>
    <w:multiLevelType w:val="multilevel"/>
    <w:tmpl w:val="172C66DA"/>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rFonts w:ascii="Cambria" w:hAnsi="Cambria" w:hint="default"/>
        <w:i w:val="0"/>
        <w:strike w:val="0"/>
        <w:sz w:val="24"/>
        <w:szCs w:val="24"/>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C76462"/>
    <w:multiLevelType w:val="multilevel"/>
    <w:tmpl w:val="3A4868DE"/>
    <w:lvl w:ilvl="0">
      <w:start w:val="7"/>
      <w:numFmt w:val="decimal"/>
      <w:lvlText w:val="%1"/>
      <w:lvlJc w:val="left"/>
      <w:pPr>
        <w:ind w:left="360" w:hanging="360"/>
      </w:pPr>
      <w:rPr>
        <w:rFonts w:hint="default"/>
      </w:rPr>
    </w:lvl>
    <w:lvl w:ilvl="1">
      <w:start w:val="1"/>
      <w:numFmt w:val="decimal"/>
      <w:lvlText w:val="%1.%2"/>
      <w:lvlJc w:val="left"/>
      <w:pPr>
        <w:ind w:left="717" w:hanging="360"/>
      </w:pPr>
      <w:rPr>
        <w:rFonts w:hint="default"/>
        <w:b w:val="0"/>
        <w:bCs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3" w15:restartNumberingAfterBreak="0">
    <w:nsid w:val="5BC4364B"/>
    <w:multiLevelType w:val="multilevel"/>
    <w:tmpl w:val="2B28F0B4"/>
    <w:lvl w:ilvl="0">
      <w:start w:val="8"/>
      <w:numFmt w:val="decimal"/>
      <w:lvlText w:val="%1"/>
      <w:lvlJc w:val="left"/>
      <w:pPr>
        <w:ind w:left="360" w:hanging="360"/>
      </w:pPr>
      <w:rPr>
        <w:rFonts w:hint="default"/>
      </w:rPr>
    </w:lvl>
    <w:lvl w:ilvl="1">
      <w:start w:val="1"/>
      <w:numFmt w:val="decimal"/>
      <w:lvlText w:val="%1.%2"/>
      <w:lvlJc w:val="left"/>
      <w:pPr>
        <w:ind w:left="717" w:hanging="360"/>
      </w:pPr>
      <w:rPr>
        <w:rFonts w:hint="default"/>
        <w:b w:val="0"/>
        <w:bCs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4" w15:restartNumberingAfterBreak="0">
    <w:nsid w:val="5E4F3EBD"/>
    <w:multiLevelType w:val="hybridMultilevel"/>
    <w:tmpl w:val="DE5E41B6"/>
    <w:lvl w:ilvl="0" w:tplc="8BB408D2">
      <w:start w:val="1"/>
      <w:numFmt w:val="lowerLetter"/>
      <w:lvlText w:val="%1)"/>
      <w:lvlJc w:val="left"/>
      <w:pPr>
        <w:ind w:left="1152" w:hanging="36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25" w15:restartNumberingAfterBreak="0">
    <w:nsid w:val="614E4A08"/>
    <w:multiLevelType w:val="multilevel"/>
    <w:tmpl w:val="AA52BBB0"/>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623C7291"/>
    <w:multiLevelType w:val="multilevel"/>
    <w:tmpl w:val="00EE2362"/>
    <w:lvl w:ilvl="0">
      <w:start w:val="15"/>
      <w:numFmt w:val="decimal"/>
      <w:lvlText w:val="%1"/>
      <w:lvlJc w:val="left"/>
      <w:pPr>
        <w:ind w:left="420" w:hanging="420"/>
      </w:pPr>
      <w:rPr>
        <w:rFonts w:hint="default"/>
      </w:rPr>
    </w:lvl>
    <w:lvl w:ilvl="1">
      <w:start w:val="1"/>
      <w:numFmt w:val="decimal"/>
      <w:lvlText w:val="%1.%2"/>
      <w:lvlJc w:val="left"/>
      <w:pPr>
        <w:ind w:left="777" w:hanging="420"/>
      </w:pPr>
      <w:rPr>
        <w:rFonts w:hint="default"/>
        <w:b w:val="0"/>
        <w:bCs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7" w15:restartNumberingAfterBreak="0">
    <w:nsid w:val="62C32CC6"/>
    <w:multiLevelType w:val="multilevel"/>
    <w:tmpl w:val="B1767CA0"/>
    <w:lvl w:ilvl="0">
      <w:start w:val="8"/>
      <w:numFmt w:val="decimal"/>
      <w:lvlText w:val="%1"/>
      <w:lvlJc w:val="left"/>
      <w:pPr>
        <w:ind w:left="360" w:hanging="360"/>
      </w:pPr>
      <w:rPr>
        <w:rFonts w:hint="default"/>
      </w:rPr>
    </w:lvl>
    <w:lvl w:ilvl="1">
      <w:start w:val="1"/>
      <w:numFmt w:val="decimal"/>
      <w:lvlText w:val="%1.%2"/>
      <w:lvlJc w:val="left"/>
      <w:pPr>
        <w:ind w:left="717" w:hanging="360"/>
      </w:pPr>
      <w:rPr>
        <w:rFonts w:hint="default"/>
        <w:b w:val="0"/>
        <w:bCs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8" w15:restartNumberingAfterBreak="0">
    <w:nsid w:val="63226A47"/>
    <w:multiLevelType w:val="multilevel"/>
    <w:tmpl w:val="E6D291B8"/>
    <w:lvl w:ilvl="0">
      <w:start w:val="8"/>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9" w15:restartNumberingAfterBreak="0">
    <w:nsid w:val="65441E70"/>
    <w:multiLevelType w:val="multilevel"/>
    <w:tmpl w:val="D3D4E7BC"/>
    <w:lvl w:ilvl="0">
      <w:start w:val="2"/>
      <w:numFmt w:val="decimal"/>
      <w:lvlText w:val="%1"/>
      <w:lvlJc w:val="left"/>
      <w:pPr>
        <w:ind w:left="420" w:hanging="420"/>
      </w:pPr>
      <w:rPr>
        <w:rFonts w:hint="default"/>
      </w:rPr>
    </w:lvl>
    <w:lvl w:ilvl="1">
      <w:start w:val="2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0" w15:restartNumberingAfterBreak="0">
    <w:nsid w:val="66D678AC"/>
    <w:multiLevelType w:val="multilevel"/>
    <w:tmpl w:val="B442FCB0"/>
    <w:lvl w:ilvl="0">
      <w:start w:val="14"/>
      <w:numFmt w:val="decimal"/>
      <w:lvlText w:val="%1"/>
      <w:lvlJc w:val="left"/>
      <w:pPr>
        <w:ind w:left="420" w:hanging="420"/>
      </w:pPr>
      <w:rPr>
        <w:rFonts w:hint="default"/>
      </w:rPr>
    </w:lvl>
    <w:lvl w:ilvl="1">
      <w:start w:val="1"/>
      <w:numFmt w:val="decimal"/>
      <w:lvlText w:val="%1.%2"/>
      <w:lvlJc w:val="left"/>
      <w:pPr>
        <w:ind w:left="777" w:hanging="420"/>
      </w:pPr>
      <w:rPr>
        <w:rFonts w:hint="default"/>
        <w:b w:val="0"/>
        <w:bCs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1" w15:restartNumberingAfterBreak="0">
    <w:nsid w:val="67783BFE"/>
    <w:multiLevelType w:val="multilevel"/>
    <w:tmpl w:val="F6886BFE"/>
    <w:lvl w:ilvl="0">
      <w:start w:val="9"/>
      <w:numFmt w:val="decimal"/>
      <w:lvlText w:val="%1"/>
      <w:lvlJc w:val="left"/>
      <w:pPr>
        <w:ind w:left="360" w:hanging="360"/>
      </w:pPr>
      <w:rPr>
        <w:rFonts w:hint="default"/>
      </w:rPr>
    </w:lvl>
    <w:lvl w:ilvl="1">
      <w:start w:val="1"/>
      <w:numFmt w:val="decimal"/>
      <w:lvlText w:val="%1.%2"/>
      <w:lvlJc w:val="left"/>
      <w:pPr>
        <w:ind w:left="717" w:hanging="360"/>
      </w:pPr>
      <w:rPr>
        <w:rFonts w:hint="default"/>
        <w:b w:val="0"/>
        <w:bCs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2"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pStyle w:val="Nvel2-Red"/>
      <w:lvlText w:val="%1.%2"/>
      <w:lvlJc w:val="left"/>
      <w:pPr>
        <w:ind w:left="1153" w:hanging="405"/>
      </w:pPr>
      <w:rPr>
        <w:rFonts w:hint="default"/>
      </w:rPr>
    </w:lvl>
    <w:lvl w:ilvl="2">
      <w:start w:val="1"/>
      <w:numFmt w:val="decimal"/>
      <w:pStyle w:val="Nvel3-R"/>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33" w15:restartNumberingAfterBreak="0">
    <w:nsid w:val="71E77C35"/>
    <w:multiLevelType w:val="multilevel"/>
    <w:tmpl w:val="23C0F26E"/>
    <w:lvl w:ilvl="0">
      <w:start w:val="6"/>
      <w:numFmt w:val="decimal"/>
      <w:lvlText w:val="%1"/>
      <w:lvlJc w:val="left"/>
      <w:pPr>
        <w:ind w:left="360" w:hanging="360"/>
      </w:pPr>
      <w:rPr>
        <w:rFonts w:hint="default"/>
      </w:rPr>
    </w:lvl>
    <w:lvl w:ilvl="1">
      <w:start w:val="1"/>
      <w:numFmt w:val="decimal"/>
      <w:lvlText w:val="%1.%2"/>
      <w:lvlJc w:val="left"/>
      <w:pPr>
        <w:ind w:left="717" w:hanging="360"/>
      </w:pPr>
      <w:rPr>
        <w:rFonts w:hint="default"/>
        <w:b w:val="0"/>
        <w:bCs w:val="0"/>
      </w:rPr>
    </w:lvl>
    <w:lvl w:ilvl="2">
      <w:start w:val="1"/>
      <w:numFmt w:val="decimal"/>
      <w:lvlText w:val="%1.%2.%3"/>
      <w:lvlJc w:val="left"/>
      <w:pPr>
        <w:ind w:left="1434" w:hanging="720"/>
      </w:pPr>
      <w:rPr>
        <w:rFonts w:hint="default"/>
        <w:b w:val="0"/>
        <w:bCs w:val="0"/>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4" w15:restartNumberingAfterBreak="0">
    <w:nsid w:val="74F10B53"/>
    <w:multiLevelType w:val="multilevel"/>
    <w:tmpl w:val="7BD2B1B4"/>
    <w:lvl w:ilvl="0">
      <w:start w:val="12"/>
      <w:numFmt w:val="decimal"/>
      <w:lvlText w:val="%1"/>
      <w:lvlJc w:val="left"/>
      <w:pPr>
        <w:ind w:left="420" w:hanging="420"/>
      </w:pPr>
      <w:rPr>
        <w:rFonts w:hint="default"/>
      </w:rPr>
    </w:lvl>
    <w:lvl w:ilvl="1">
      <w:start w:val="1"/>
      <w:numFmt w:val="decimal"/>
      <w:lvlText w:val="%1.%2"/>
      <w:lvlJc w:val="left"/>
      <w:pPr>
        <w:ind w:left="777" w:hanging="420"/>
      </w:pPr>
      <w:rPr>
        <w:rFonts w:hint="default"/>
        <w:b w:val="0"/>
        <w:bCs w:val="0"/>
      </w:rPr>
    </w:lvl>
    <w:lvl w:ilvl="2">
      <w:start w:val="1"/>
      <w:numFmt w:val="decimal"/>
      <w:lvlText w:val="%1.%2.%3"/>
      <w:lvlJc w:val="left"/>
      <w:pPr>
        <w:ind w:left="1434" w:hanging="720"/>
      </w:pPr>
      <w:rPr>
        <w:rFonts w:hint="default"/>
        <w:b w:val="0"/>
        <w:bCs w:val="0"/>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5" w15:restartNumberingAfterBreak="0">
    <w:nsid w:val="788D0EFC"/>
    <w:multiLevelType w:val="multilevel"/>
    <w:tmpl w:val="30BAAF6E"/>
    <w:lvl w:ilvl="0">
      <w:start w:val="7"/>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36" w15:restartNumberingAfterBreak="0">
    <w:nsid w:val="7A002D40"/>
    <w:multiLevelType w:val="multilevel"/>
    <w:tmpl w:val="3DC2BE3A"/>
    <w:lvl w:ilvl="0">
      <w:start w:val="3"/>
      <w:numFmt w:val="decimal"/>
      <w:lvlText w:val="%1"/>
      <w:lvlJc w:val="left"/>
      <w:pPr>
        <w:ind w:left="480" w:hanging="480"/>
      </w:pPr>
      <w:rPr>
        <w:rFonts w:hint="default"/>
        <w:b w:val="0"/>
      </w:rPr>
    </w:lvl>
    <w:lvl w:ilvl="1">
      <w:start w:val="3"/>
      <w:numFmt w:val="decimal"/>
      <w:lvlText w:val="%1.%2"/>
      <w:lvlJc w:val="left"/>
      <w:pPr>
        <w:ind w:left="888" w:hanging="480"/>
      </w:pPr>
      <w:rPr>
        <w:rFonts w:hint="default"/>
        <w:b w:val="0"/>
      </w:rPr>
    </w:lvl>
    <w:lvl w:ilvl="2">
      <w:start w:val="1"/>
      <w:numFmt w:val="decimal"/>
      <w:lvlText w:val="%1.%2.%3"/>
      <w:lvlJc w:val="left"/>
      <w:pPr>
        <w:ind w:left="1536" w:hanging="720"/>
      </w:pPr>
      <w:rPr>
        <w:rFonts w:hint="default"/>
        <w:b w:val="0"/>
      </w:rPr>
    </w:lvl>
    <w:lvl w:ilvl="3">
      <w:start w:val="1"/>
      <w:numFmt w:val="decimal"/>
      <w:lvlText w:val="%1.%2.%3.%4"/>
      <w:lvlJc w:val="left"/>
      <w:pPr>
        <w:ind w:left="1944" w:hanging="720"/>
      </w:pPr>
      <w:rPr>
        <w:rFonts w:hint="default"/>
        <w:b w:val="0"/>
      </w:rPr>
    </w:lvl>
    <w:lvl w:ilvl="4">
      <w:start w:val="1"/>
      <w:numFmt w:val="decimal"/>
      <w:lvlText w:val="%1.%2.%3.%4.%5"/>
      <w:lvlJc w:val="left"/>
      <w:pPr>
        <w:ind w:left="2712" w:hanging="1080"/>
      </w:pPr>
      <w:rPr>
        <w:rFonts w:hint="default"/>
        <w:b w:val="0"/>
      </w:rPr>
    </w:lvl>
    <w:lvl w:ilvl="5">
      <w:start w:val="1"/>
      <w:numFmt w:val="decimal"/>
      <w:lvlText w:val="%1.%2.%3.%4.%5.%6"/>
      <w:lvlJc w:val="left"/>
      <w:pPr>
        <w:ind w:left="3120" w:hanging="1080"/>
      </w:pPr>
      <w:rPr>
        <w:rFonts w:hint="default"/>
        <w:b w:val="0"/>
      </w:rPr>
    </w:lvl>
    <w:lvl w:ilvl="6">
      <w:start w:val="1"/>
      <w:numFmt w:val="decimal"/>
      <w:lvlText w:val="%1.%2.%3.%4.%5.%6.%7"/>
      <w:lvlJc w:val="left"/>
      <w:pPr>
        <w:ind w:left="3888" w:hanging="1440"/>
      </w:pPr>
      <w:rPr>
        <w:rFonts w:hint="default"/>
        <w:b w:val="0"/>
      </w:rPr>
    </w:lvl>
    <w:lvl w:ilvl="7">
      <w:start w:val="1"/>
      <w:numFmt w:val="decimal"/>
      <w:lvlText w:val="%1.%2.%3.%4.%5.%6.%7.%8"/>
      <w:lvlJc w:val="left"/>
      <w:pPr>
        <w:ind w:left="4296" w:hanging="1440"/>
      </w:pPr>
      <w:rPr>
        <w:rFonts w:hint="default"/>
        <w:b w:val="0"/>
      </w:rPr>
    </w:lvl>
    <w:lvl w:ilvl="8">
      <w:start w:val="1"/>
      <w:numFmt w:val="decimal"/>
      <w:lvlText w:val="%1.%2.%3.%4.%5.%6.%7.%8.%9"/>
      <w:lvlJc w:val="left"/>
      <w:pPr>
        <w:ind w:left="5064" w:hanging="1800"/>
      </w:pPr>
      <w:rPr>
        <w:rFonts w:hint="default"/>
        <w:b w:val="0"/>
      </w:rPr>
    </w:lvl>
  </w:abstractNum>
  <w:abstractNum w:abstractNumId="37" w15:restartNumberingAfterBreak="0">
    <w:nsid w:val="7ADF1C83"/>
    <w:multiLevelType w:val="multilevel"/>
    <w:tmpl w:val="74428ECC"/>
    <w:lvl w:ilvl="0">
      <w:start w:val="16"/>
      <w:numFmt w:val="decimal"/>
      <w:lvlText w:val="%1"/>
      <w:lvlJc w:val="left"/>
      <w:pPr>
        <w:ind w:left="420" w:hanging="420"/>
      </w:pPr>
      <w:rPr>
        <w:rFonts w:hint="default"/>
      </w:rPr>
    </w:lvl>
    <w:lvl w:ilvl="1">
      <w:start w:val="1"/>
      <w:numFmt w:val="decimal"/>
      <w:lvlText w:val="%1.%2"/>
      <w:lvlJc w:val="left"/>
      <w:pPr>
        <w:ind w:left="777" w:hanging="420"/>
      </w:pPr>
      <w:rPr>
        <w:rFonts w:hint="default"/>
        <w:b w:val="0"/>
        <w:bCs w:val="0"/>
      </w:rPr>
    </w:lvl>
    <w:lvl w:ilvl="2">
      <w:start w:val="1"/>
      <w:numFmt w:val="decimal"/>
      <w:lvlText w:val="%1.%2.%3"/>
      <w:lvlJc w:val="left"/>
      <w:pPr>
        <w:ind w:left="1434" w:hanging="720"/>
      </w:pPr>
      <w:rPr>
        <w:rFonts w:hint="default"/>
        <w:b w:val="0"/>
        <w:bCs w:val="0"/>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8" w15:restartNumberingAfterBreak="0">
    <w:nsid w:val="7D39581E"/>
    <w:multiLevelType w:val="multilevel"/>
    <w:tmpl w:val="65DC0F54"/>
    <w:lvl w:ilvl="0">
      <w:start w:val="10"/>
      <w:numFmt w:val="decimal"/>
      <w:lvlText w:val="%1"/>
      <w:lvlJc w:val="left"/>
      <w:pPr>
        <w:ind w:left="420" w:hanging="420"/>
      </w:pPr>
      <w:rPr>
        <w:rFonts w:hint="default"/>
      </w:rPr>
    </w:lvl>
    <w:lvl w:ilvl="1">
      <w:start w:val="1"/>
      <w:numFmt w:val="decimal"/>
      <w:lvlText w:val="%1.%2"/>
      <w:lvlJc w:val="left"/>
      <w:pPr>
        <w:ind w:left="777" w:hanging="420"/>
      </w:pPr>
      <w:rPr>
        <w:rFonts w:hint="default"/>
        <w:b w:val="0"/>
        <w:bCs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num w:numId="1" w16cid:durableId="1038121480">
    <w:abstractNumId w:val="8"/>
  </w:num>
  <w:num w:numId="2" w16cid:durableId="818040496">
    <w:abstractNumId w:val="32"/>
  </w:num>
  <w:num w:numId="3" w16cid:durableId="652610025">
    <w:abstractNumId w:val="21"/>
  </w:num>
  <w:num w:numId="4" w16cid:durableId="322315915">
    <w:abstractNumId w:val="20"/>
  </w:num>
  <w:num w:numId="5" w16cid:durableId="1098908844">
    <w:abstractNumId w:val="4"/>
  </w:num>
  <w:num w:numId="6" w16cid:durableId="79916597">
    <w:abstractNumId w:val="16"/>
  </w:num>
  <w:num w:numId="7" w16cid:durableId="391932163">
    <w:abstractNumId w:val="14"/>
  </w:num>
  <w:num w:numId="8" w16cid:durableId="677583132">
    <w:abstractNumId w:val="29"/>
  </w:num>
  <w:num w:numId="9" w16cid:durableId="1274364010">
    <w:abstractNumId w:val="7"/>
  </w:num>
  <w:num w:numId="10" w16cid:durableId="1355112475">
    <w:abstractNumId w:val="30"/>
  </w:num>
  <w:num w:numId="11" w16cid:durableId="358969551">
    <w:abstractNumId w:val="26"/>
  </w:num>
  <w:num w:numId="12" w16cid:durableId="1977299540">
    <w:abstractNumId w:val="37"/>
  </w:num>
  <w:num w:numId="13" w16cid:durableId="1525556096">
    <w:abstractNumId w:val="12"/>
  </w:num>
  <w:num w:numId="14" w16cid:durableId="2015497581">
    <w:abstractNumId w:val="1"/>
  </w:num>
  <w:num w:numId="15" w16cid:durableId="1661737954">
    <w:abstractNumId w:val="13"/>
  </w:num>
  <w:num w:numId="16" w16cid:durableId="854613974">
    <w:abstractNumId w:val="36"/>
  </w:num>
  <w:num w:numId="17" w16cid:durableId="443159021">
    <w:abstractNumId w:val="35"/>
  </w:num>
  <w:num w:numId="18" w16cid:durableId="2031949714">
    <w:abstractNumId w:val="24"/>
  </w:num>
  <w:num w:numId="19" w16cid:durableId="1193836406">
    <w:abstractNumId w:val="0"/>
  </w:num>
  <w:num w:numId="20" w16cid:durableId="1044981132">
    <w:abstractNumId w:val="28"/>
  </w:num>
  <w:num w:numId="21" w16cid:durableId="1816487686">
    <w:abstractNumId w:val="11"/>
  </w:num>
  <w:num w:numId="22" w16cid:durableId="1906987134">
    <w:abstractNumId w:val="15"/>
  </w:num>
  <w:num w:numId="23" w16cid:durableId="39939827">
    <w:abstractNumId w:val="33"/>
  </w:num>
  <w:num w:numId="24" w16cid:durableId="120153499">
    <w:abstractNumId w:val="22"/>
  </w:num>
  <w:num w:numId="25" w16cid:durableId="2136482893">
    <w:abstractNumId w:val="27"/>
  </w:num>
  <w:num w:numId="26" w16cid:durableId="2129471493">
    <w:abstractNumId w:val="31"/>
  </w:num>
  <w:num w:numId="27" w16cid:durableId="1189369686">
    <w:abstractNumId w:val="38"/>
  </w:num>
  <w:num w:numId="28" w16cid:durableId="1700623445">
    <w:abstractNumId w:val="6"/>
  </w:num>
  <w:num w:numId="29" w16cid:durableId="27489571">
    <w:abstractNumId w:val="34"/>
  </w:num>
  <w:num w:numId="30" w16cid:durableId="418840858">
    <w:abstractNumId w:val="23"/>
  </w:num>
  <w:num w:numId="31" w16cid:durableId="529728627">
    <w:abstractNumId w:val="19"/>
  </w:num>
  <w:num w:numId="32" w16cid:durableId="145630938">
    <w:abstractNumId w:val="5"/>
  </w:num>
  <w:num w:numId="33" w16cid:durableId="1414812264">
    <w:abstractNumId w:val="2"/>
  </w:num>
  <w:num w:numId="34" w16cid:durableId="376126211">
    <w:abstractNumId w:val="9"/>
  </w:num>
  <w:num w:numId="35" w16cid:durableId="747193267">
    <w:abstractNumId w:val="25"/>
  </w:num>
  <w:num w:numId="36" w16cid:durableId="755786550">
    <w:abstractNumId w:val="10"/>
  </w:num>
  <w:num w:numId="37" w16cid:durableId="1761177191">
    <w:abstractNumId w:val="3"/>
  </w:num>
  <w:num w:numId="38" w16cid:durableId="1065451273">
    <w:abstractNumId w:val="17"/>
  </w:num>
  <w:num w:numId="39" w16cid:durableId="414878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8F2"/>
    <w:rsid w:val="00180FDF"/>
    <w:rsid w:val="001D047B"/>
    <w:rsid w:val="001D61A5"/>
    <w:rsid w:val="00204367"/>
    <w:rsid w:val="00287881"/>
    <w:rsid w:val="00362E7E"/>
    <w:rsid w:val="00365060"/>
    <w:rsid w:val="00391C53"/>
    <w:rsid w:val="003A4AC4"/>
    <w:rsid w:val="004700E6"/>
    <w:rsid w:val="004B59C9"/>
    <w:rsid w:val="004C7D15"/>
    <w:rsid w:val="005F6F9B"/>
    <w:rsid w:val="00606B3B"/>
    <w:rsid w:val="00723664"/>
    <w:rsid w:val="00743605"/>
    <w:rsid w:val="007C00AC"/>
    <w:rsid w:val="007E38F2"/>
    <w:rsid w:val="008524B5"/>
    <w:rsid w:val="00863359"/>
    <w:rsid w:val="008E6DF0"/>
    <w:rsid w:val="00905F0E"/>
    <w:rsid w:val="0092231C"/>
    <w:rsid w:val="0093291B"/>
    <w:rsid w:val="00981C4A"/>
    <w:rsid w:val="009B6729"/>
    <w:rsid w:val="00A031EB"/>
    <w:rsid w:val="00B052F7"/>
    <w:rsid w:val="00B844D0"/>
    <w:rsid w:val="00BE0FA6"/>
    <w:rsid w:val="00C56670"/>
    <w:rsid w:val="00D017DE"/>
    <w:rsid w:val="00DF5D66"/>
    <w:rsid w:val="00E66E6D"/>
    <w:rsid w:val="00EC34D1"/>
    <w:rsid w:val="00F2112E"/>
    <w:rsid w:val="00F2648B"/>
    <w:rsid w:val="00F734E0"/>
    <w:rsid w:val="00FC41DD"/>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D590"/>
  <w15:chartTrackingRefBased/>
  <w15:docId w15:val="{3D34025A-DAC2-4E4E-9755-CBB022DD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8F2"/>
    <w:pPr>
      <w:spacing w:after="0" w:line="240" w:lineRule="auto"/>
    </w:pPr>
    <w:rPr>
      <w:rFonts w:ascii="Arial" w:eastAsia="Times New Roman" w:hAnsi="Arial" w:cs="Tahoma"/>
      <w:kern w:val="0"/>
      <w:sz w:val="20"/>
      <w:szCs w:val="24"/>
      <w:lang w:eastAsia="pt-BR"/>
      <w14:ligatures w14:val="none"/>
    </w:rPr>
  </w:style>
  <w:style w:type="paragraph" w:styleId="Ttulo1">
    <w:name w:val="heading 1"/>
    <w:basedOn w:val="Normal"/>
    <w:next w:val="Normal"/>
    <w:link w:val="Ttulo1Char"/>
    <w:uiPriority w:val="9"/>
    <w:qFormat/>
    <w:rsid w:val="007E38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7E38F2"/>
    <w:pPr>
      <w:keepNext/>
      <w:keepLines/>
      <w:spacing w:before="40"/>
      <w:outlineLvl w:val="1"/>
    </w:pPr>
    <w:rPr>
      <w:rFonts w:asciiTheme="minorHAnsi" w:eastAsiaTheme="majorEastAsia" w:hAnsiTheme="minorHAnsi" w:cstheme="majorBidi"/>
      <w:b/>
      <w:color w:val="000000" w:themeColor="text1"/>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E38F2"/>
    <w:rPr>
      <w:rFonts w:asciiTheme="majorHAnsi" w:eastAsiaTheme="majorEastAsia" w:hAnsiTheme="majorHAnsi" w:cstheme="majorBidi"/>
      <w:color w:val="2F5496" w:themeColor="accent1" w:themeShade="BF"/>
      <w:kern w:val="0"/>
      <w:sz w:val="32"/>
      <w:szCs w:val="32"/>
      <w:lang w:eastAsia="pt-BR"/>
      <w14:ligatures w14:val="none"/>
    </w:rPr>
  </w:style>
  <w:style w:type="character" w:customStyle="1" w:styleId="Ttulo2Char">
    <w:name w:val="Título 2 Char"/>
    <w:basedOn w:val="Fontepargpadro"/>
    <w:link w:val="Ttulo2"/>
    <w:uiPriority w:val="9"/>
    <w:semiHidden/>
    <w:rsid w:val="007E38F2"/>
    <w:rPr>
      <w:rFonts w:eastAsiaTheme="majorEastAsia" w:cstheme="majorBidi"/>
      <w:b/>
      <w:color w:val="000000" w:themeColor="text1"/>
      <w:kern w:val="0"/>
      <w:sz w:val="24"/>
      <w:szCs w:val="26"/>
      <w:lang w:eastAsia="pt-BR"/>
      <w14:ligatures w14:val="none"/>
    </w:rPr>
  </w:style>
  <w:style w:type="paragraph" w:styleId="Citao">
    <w:name w:val="Quote"/>
    <w:basedOn w:val="Normal"/>
    <w:next w:val="Normal"/>
    <w:link w:val="CitaoChar"/>
    <w:qFormat/>
    <w:rsid w:val="007E38F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rsid w:val="007E38F2"/>
    <w:rPr>
      <w:rFonts w:ascii="Arial" w:eastAsia="Calibri" w:hAnsi="Arial" w:cs="Tahoma"/>
      <w:i/>
      <w:iCs/>
      <w:color w:val="000000"/>
      <w:kern w:val="0"/>
      <w:sz w:val="20"/>
      <w:szCs w:val="24"/>
      <w:shd w:val="clear" w:color="auto" w:fill="FFFFCC"/>
      <w:lang w:eastAsia="en-US"/>
      <w14:ligatures w14:val="none"/>
    </w:rPr>
  </w:style>
  <w:style w:type="paragraph" w:customStyle="1" w:styleId="Nivel01">
    <w:name w:val="Nivel 01"/>
    <w:basedOn w:val="Ttulo1"/>
    <w:next w:val="Normal"/>
    <w:link w:val="Nivel01Char"/>
    <w:qFormat/>
    <w:rsid w:val="007E38F2"/>
    <w:pPr>
      <w:spacing w:before="480" w:after="120" w:line="276" w:lineRule="auto"/>
      <w:ind w:right="-15"/>
      <w:jc w:val="both"/>
    </w:pPr>
    <w:rPr>
      <w:rFonts w:ascii="Arial" w:hAnsi="Arial" w:cs="Times New Roman"/>
      <w:b/>
      <w:bCs/>
      <w:color w:val="000000"/>
      <w:sz w:val="20"/>
      <w:szCs w:val="20"/>
    </w:rPr>
  </w:style>
  <w:style w:type="character" w:customStyle="1" w:styleId="Nivel01Char">
    <w:name w:val="Nivel 01 Char"/>
    <w:basedOn w:val="Ttulo1Char"/>
    <w:link w:val="Nivel01"/>
    <w:rsid w:val="007E38F2"/>
    <w:rPr>
      <w:rFonts w:ascii="Arial" w:eastAsiaTheme="majorEastAsia" w:hAnsi="Arial" w:cs="Times New Roman"/>
      <w:b/>
      <w:bCs/>
      <w:color w:val="000000"/>
      <w:kern w:val="0"/>
      <w:sz w:val="20"/>
      <w:szCs w:val="20"/>
      <w:lang w:eastAsia="pt-BR"/>
      <w14:ligatures w14:val="none"/>
    </w:rPr>
  </w:style>
  <w:style w:type="paragraph" w:customStyle="1" w:styleId="PADRO">
    <w:name w:val="PADRÃO"/>
    <w:rsid w:val="007E38F2"/>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paragraph" w:styleId="PargrafodaLista">
    <w:name w:val="List Paragraph"/>
    <w:basedOn w:val="Normal"/>
    <w:link w:val="PargrafodaListaChar"/>
    <w:uiPriority w:val="34"/>
    <w:qFormat/>
    <w:rsid w:val="007E38F2"/>
    <w:pPr>
      <w:ind w:left="720"/>
      <w:contextualSpacing/>
    </w:pPr>
  </w:style>
  <w:style w:type="paragraph" w:customStyle="1" w:styleId="citao2">
    <w:name w:val="citação 2"/>
    <w:basedOn w:val="Citao"/>
    <w:link w:val="citao2Char"/>
    <w:qFormat/>
    <w:rsid w:val="007E38F2"/>
    <w:rPr>
      <w:szCs w:val="20"/>
    </w:rPr>
  </w:style>
  <w:style w:type="character" w:customStyle="1" w:styleId="citao2Char">
    <w:name w:val="citação 2 Char"/>
    <w:basedOn w:val="CitaoChar"/>
    <w:link w:val="citao2"/>
    <w:rsid w:val="007E38F2"/>
    <w:rPr>
      <w:rFonts w:ascii="Arial" w:eastAsia="Calibri" w:hAnsi="Arial" w:cs="Tahoma"/>
      <w:i/>
      <w:iCs/>
      <w:color w:val="000000"/>
      <w:kern w:val="0"/>
      <w:sz w:val="20"/>
      <w:szCs w:val="20"/>
      <w:shd w:val="clear" w:color="auto" w:fill="FFFFCC"/>
      <w:lang w:eastAsia="en-US"/>
      <w14:ligatures w14:val="none"/>
    </w:rPr>
  </w:style>
  <w:style w:type="character" w:customStyle="1" w:styleId="QuoteChar">
    <w:name w:val="Quote Char"/>
    <w:basedOn w:val="Fontepargpadro"/>
    <w:link w:val="Citao1"/>
    <w:rsid w:val="007E38F2"/>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7E38F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kern w:val="2"/>
      <w:sz w:val="22"/>
      <w:szCs w:val="22"/>
      <w:lang w:eastAsia="ko-KR"/>
      <w14:ligatures w14:val="standardContextual"/>
    </w:rPr>
  </w:style>
  <w:style w:type="character" w:styleId="Refdecomentrio">
    <w:name w:val="annotation reference"/>
    <w:basedOn w:val="Fontepargpadro"/>
    <w:unhideWhenUsed/>
    <w:qFormat/>
    <w:rsid w:val="007E38F2"/>
    <w:rPr>
      <w:sz w:val="16"/>
      <w:szCs w:val="16"/>
    </w:rPr>
  </w:style>
  <w:style w:type="paragraph" w:styleId="Textodecomentrio">
    <w:name w:val="annotation text"/>
    <w:basedOn w:val="Normal"/>
    <w:link w:val="TextodecomentrioChar"/>
    <w:uiPriority w:val="99"/>
    <w:unhideWhenUsed/>
    <w:qFormat/>
    <w:rsid w:val="007E38F2"/>
    <w:rPr>
      <w:szCs w:val="20"/>
    </w:rPr>
  </w:style>
  <w:style w:type="character" w:customStyle="1" w:styleId="TextodecomentrioChar">
    <w:name w:val="Texto de comentário Char"/>
    <w:basedOn w:val="Fontepargpadro"/>
    <w:link w:val="Textodecomentrio"/>
    <w:uiPriority w:val="99"/>
    <w:qFormat/>
    <w:rsid w:val="007E38F2"/>
    <w:rPr>
      <w:rFonts w:ascii="Arial" w:eastAsia="Times New Roman" w:hAnsi="Arial" w:cs="Tahoma"/>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7E38F2"/>
    <w:rPr>
      <w:b/>
      <w:bCs/>
    </w:rPr>
  </w:style>
  <w:style w:type="character" w:customStyle="1" w:styleId="AssuntodocomentrioChar">
    <w:name w:val="Assunto do comentário Char"/>
    <w:basedOn w:val="TextodecomentrioChar"/>
    <w:link w:val="Assuntodocomentrio"/>
    <w:uiPriority w:val="99"/>
    <w:semiHidden/>
    <w:rsid w:val="007E38F2"/>
    <w:rPr>
      <w:rFonts w:ascii="Arial" w:eastAsia="Times New Roman" w:hAnsi="Arial" w:cs="Tahoma"/>
      <w:b/>
      <w:bCs/>
      <w:kern w:val="0"/>
      <w:sz w:val="20"/>
      <w:szCs w:val="20"/>
      <w:lang w:eastAsia="pt-BR"/>
      <w14:ligatures w14:val="none"/>
    </w:rPr>
  </w:style>
  <w:style w:type="paragraph" w:customStyle="1" w:styleId="Nivel10">
    <w:name w:val="Nivel1"/>
    <w:basedOn w:val="Ttulo1"/>
    <w:qFormat/>
    <w:rsid w:val="007E38F2"/>
    <w:pPr>
      <w:spacing w:before="480" w:line="276" w:lineRule="auto"/>
      <w:ind w:left="644" w:hanging="360"/>
      <w:jc w:val="both"/>
    </w:pPr>
    <w:rPr>
      <w:rFonts w:ascii="Arial" w:hAnsi="Arial" w:cs="Times New Roman"/>
      <w:b/>
      <w:color w:val="000000"/>
      <w:sz w:val="20"/>
      <w:szCs w:val="20"/>
    </w:rPr>
  </w:style>
  <w:style w:type="character" w:styleId="Hyperlink">
    <w:name w:val="Hyperlink"/>
    <w:rsid w:val="007E38F2"/>
    <w:rPr>
      <w:color w:val="000080"/>
      <w:u w:val="single"/>
    </w:rPr>
  </w:style>
  <w:style w:type="table" w:styleId="Tabelacomgrade">
    <w:name w:val="Table Grid"/>
    <w:basedOn w:val="Tabelanormal"/>
    <w:uiPriority w:val="59"/>
    <w:rsid w:val="007E38F2"/>
    <w:pPr>
      <w:spacing w:after="0" w:line="240" w:lineRule="auto"/>
    </w:pPr>
    <w:rPr>
      <w:rFonts w:ascii="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link w:val="Nivel2Char"/>
    <w:qFormat/>
    <w:rsid w:val="007E38F2"/>
    <w:pPr>
      <w:numPr>
        <w:ilvl w:val="1"/>
        <w:numId w:val="3"/>
      </w:numPr>
      <w:spacing w:before="120" w:after="120" w:line="276" w:lineRule="auto"/>
      <w:jc w:val="both"/>
    </w:pPr>
    <w:rPr>
      <w:rFonts w:ascii="Ecofont_Spranq_eco_Sans" w:eastAsia="Arial Unicode MS" w:hAnsi="Ecofont_Spranq_eco_Sans" w:cs="Times New Roman"/>
      <w:kern w:val="0"/>
      <w:sz w:val="20"/>
      <w:szCs w:val="20"/>
      <w:lang w:eastAsia="pt-BR"/>
      <w14:ligatures w14:val="none"/>
    </w:rPr>
  </w:style>
  <w:style w:type="paragraph" w:customStyle="1" w:styleId="Nivel1">
    <w:name w:val="Nivel 1"/>
    <w:basedOn w:val="Nivel2"/>
    <w:next w:val="Nivel2"/>
    <w:qFormat/>
    <w:rsid w:val="007E38F2"/>
    <w:pPr>
      <w:numPr>
        <w:ilvl w:val="0"/>
      </w:numPr>
    </w:pPr>
    <w:rPr>
      <w:rFonts w:cs="Arial"/>
      <w:b/>
    </w:rPr>
  </w:style>
  <w:style w:type="paragraph" w:customStyle="1" w:styleId="Nivel3">
    <w:name w:val="Nivel 3"/>
    <w:basedOn w:val="Nivel2"/>
    <w:link w:val="Nivel3Char"/>
    <w:qFormat/>
    <w:rsid w:val="007E38F2"/>
    <w:pPr>
      <w:numPr>
        <w:ilvl w:val="2"/>
      </w:numPr>
    </w:pPr>
    <w:rPr>
      <w:rFonts w:cs="Arial"/>
      <w:color w:val="000000"/>
    </w:rPr>
  </w:style>
  <w:style w:type="paragraph" w:customStyle="1" w:styleId="Nivel4">
    <w:name w:val="Nivel 4"/>
    <w:basedOn w:val="Nivel3"/>
    <w:link w:val="Nivel4Char"/>
    <w:qFormat/>
    <w:rsid w:val="007E38F2"/>
    <w:pPr>
      <w:numPr>
        <w:ilvl w:val="3"/>
      </w:numPr>
    </w:pPr>
    <w:rPr>
      <w:color w:val="auto"/>
    </w:rPr>
  </w:style>
  <w:style w:type="paragraph" w:customStyle="1" w:styleId="Nivel5">
    <w:name w:val="Nivel 5"/>
    <w:basedOn w:val="Nivel4"/>
    <w:qFormat/>
    <w:rsid w:val="007E38F2"/>
    <w:pPr>
      <w:numPr>
        <w:ilvl w:val="4"/>
      </w:numPr>
      <w:tabs>
        <w:tab w:val="num" w:pos="360"/>
      </w:tabs>
    </w:pPr>
  </w:style>
  <w:style w:type="character" w:customStyle="1" w:styleId="Nivel4Char">
    <w:name w:val="Nivel 4 Char"/>
    <w:basedOn w:val="Fontepargpadro"/>
    <w:link w:val="Nivel4"/>
    <w:rsid w:val="007E38F2"/>
    <w:rPr>
      <w:rFonts w:ascii="Ecofont_Spranq_eco_Sans" w:eastAsia="Arial Unicode MS" w:hAnsi="Ecofont_Spranq_eco_Sans" w:cs="Arial"/>
      <w:kern w:val="0"/>
      <w:sz w:val="20"/>
      <w:szCs w:val="20"/>
      <w:lang w:eastAsia="pt-BR"/>
      <w14:ligatures w14:val="none"/>
    </w:rPr>
  </w:style>
  <w:style w:type="paragraph" w:styleId="Textodebalo">
    <w:name w:val="Balloon Text"/>
    <w:basedOn w:val="Normal"/>
    <w:link w:val="TextodebaloChar"/>
    <w:uiPriority w:val="99"/>
    <w:semiHidden/>
    <w:unhideWhenUsed/>
    <w:rsid w:val="007E38F2"/>
    <w:rPr>
      <w:rFonts w:ascii="Segoe UI" w:hAnsi="Segoe UI" w:cs="Segoe UI"/>
      <w:sz w:val="18"/>
      <w:szCs w:val="18"/>
    </w:rPr>
  </w:style>
  <w:style w:type="character" w:customStyle="1" w:styleId="TextodebaloChar">
    <w:name w:val="Texto de balão Char"/>
    <w:basedOn w:val="Fontepargpadro"/>
    <w:link w:val="Textodebalo"/>
    <w:uiPriority w:val="99"/>
    <w:semiHidden/>
    <w:rsid w:val="007E38F2"/>
    <w:rPr>
      <w:rFonts w:ascii="Segoe UI" w:eastAsia="Times New Roman" w:hAnsi="Segoe UI" w:cs="Segoe UI"/>
      <w:kern w:val="0"/>
      <w:sz w:val="18"/>
      <w:szCs w:val="18"/>
      <w:lang w:eastAsia="pt-BR"/>
      <w14:ligatures w14:val="none"/>
    </w:rPr>
  </w:style>
  <w:style w:type="paragraph" w:styleId="Cabealho">
    <w:name w:val="header"/>
    <w:aliases w:val="hd,he,*Header,Cabeçalho superior,Cabeçalho superior Char Char Char Char,Cabeçalho superior Char Char Char,Cabeçalho superior Char Char,Char,he Char Char Char,he Char Char Char Char Char Char,he Char Char Char Char Char,Heading 1a,h,HeaderNN"/>
    <w:basedOn w:val="Normal"/>
    <w:link w:val="CabealhoChar"/>
    <w:uiPriority w:val="99"/>
    <w:unhideWhenUsed/>
    <w:rsid w:val="007E38F2"/>
    <w:pPr>
      <w:tabs>
        <w:tab w:val="center" w:pos="4252"/>
        <w:tab w:val="right" w:pos="8504"/>
      </w:tabs>
    </w:pPr>
  </w:style>
  <w:style w:type="character" w:customStyle="1" w:styleId="CabealhoChar">
    <w:name w:val="Cabeçalho Char"/>
    <w:aliases w:val="hd Char,he Char,*Header Char,Cabeçalho superior Char,Cabeçalho superior Char Char Char Char Char,Cabeçalho superior Char Char Char Char1,Cabeçalho superior Char Char Char1,Char Char,he Char Char Char Char,he Char Char Char Char Char Char1"/>
    <w:basedOn w:val="Fontepargpadro"/>
    <w:link w:val="Cabealho"/>
    <w:uiPriority w:val="99"/>
    <w:rsid w:val="007E38F2"/>
    <w:rPr>
      <w:rFonts w:ascii="Arial" w:eastAsia="Times New Roman" w:hAnsi="Arial" w:cs="Tahoma"/>
      <w:kern w:val="0"/>
      <w:sz w:val="20"/>
      <w:szCs w:val="24"/>
      <w:lang w:eastAsia="pt-BR"/>
      <w14:ligatures w14:val="none"/>
    </w:rPr>
  </w:style>
  <w:style w:type="paragraph" w:styleId="Rodap">
    <w:name w:val="footer"/>
    <w:basedOn w:val="Normal"/>
    <w:link w:val="RodapChar"/>
    <w:uiPriority w:val="99"/>
    <w:unhideWhenUsed/>
    <w:rsid w:val="007E38F2"/>
    <w:pPr>
      <w:tabs>
        <w:tab w:val="center" w:pos="4252"/>
        <w:tab w:val="right" w:pos="8504"/>
      </w:tabs>
    </w:pPr>
  </w:style>
  <w:style w:type="character" w:customStyle="1" w:styleId="RodapChar">
    <w:name w:val="Rodapé Char"/>
    <w:basedOn w:val="Fontepargpadro"/>
    <w:link w:val="Rodap"/>
    <w:uiPriority w:val="99"/>
    <w:rsid w:val="007E38F2"/>
    <w:rPr>
      <w:rFonts w:ascii="Arial" w:eastAsia="Times New Roman" w:hAnsi="Arial" w:cs="Tahoma"/>
      <w:kern w:val="0"/>
      <w:sz w:val="20"/>
      <w:szCs w:val="24"/>
      <w:lang w:eastAsia="pt-BR"/>
      <w14:ligatures w14:val="none"/>
    </w:rPr>
  </w:style>
  <w:style w:type="character" w:styleId="MenoPendente">
    <w:name w:val="Unresolved Mention"/>
    <w:basedOn w:val="Fontepargpadro"/>
    <w:uiPriority w:val="99"/>
    <w:semiHidden/>
    <w:unhideWhenUsed/>
    <w:rsid w:val="007E38F2"/>
    <w:rPr>
      <w:color w:val="605E5C"/>
      <w:shd w:val="clear" w:color="auto" w:fill="E1DFDD"/>
    </w:rPr>
  </w:style>
  <w:style w:type="paragraph" w:styleId="NormalWeb">
    <w:name w:val="Normal (Web)"/>
    <w:aliases w:val="Normal (Web) Char"/>
    <w:basedOn w:val="Normal"/>
    <w:uiPriority w:val="99"/>
    <w:unhideWhenUsed/>
    <w:qFormat/>
    <w:rsid w:val="007E38F2"/>
    <w:pPr>
      <w:spacing w:before="100" w:beforeAutospacing="1" w:after="100" w:afterAutospacing="1"/>
    </w:pPr>
    <w:rPr>
      <w:rFonts w:ascii="Times New Roman" w:hAnsi="Times New Roman" w:cs="Times New Roman"/>
      <w:sz w:val="24"/>
    </w:rPr>
  </w:style>
  <w:style w:type="paragraph" w:customStyle="1" w:styleId="introducao">
    <w:name w:val="introducao"/>
    <w:basedOn w:val="Normal"/>
    <w:rsid w:val="007E38F2"/>
    <w:pPr>
      <w:ind w:left="3000"/>
      <w:jc w:val="both"/>
    </w:pPr>
    <w:rPr>
      <w:rFonts w:ascii="Courier New" w:eastAsiaTheme="minorEastAsia" w:hAnsi="Courier New" w:cs="Courier New"/>
      <w:color w:val="000000"/>
      <w:sz w:val="18"/>
      <w:szCs w:val="18"/>
    </w:rPr>
  </w:style>
  <w:style w:type="character" w:customStyle="1" w:styleId="normaltextrun">
    <w:name w:val="normaltextrun"/>
    <w:basedOn w:val="Fontepargpadro"/>
    <w:rsid w:val="007E38F2"/>
  </w:style>
  <w:style w:type="character" w:customStyle="1" w:styleId="Nivel2Char">
    <w:name w:val="Nivel 2 Char"/>
    <w:basedOn w:val="Fontepargpadro"/>
    <w:link w:val="Nivel2"/>
    <w:locked/>
    <w:rsid w:val="007E38F2"/>
    <w:rPr>
      <w:rFonts w:ascii="Ecofont_Spranq_eco_Sans" w:eastAsia="Arial Unicode MS" w:hAnsi="Ecofont_Spranq_eco_Sans" w:cs="Times New Roman"/>
      <w:kern w:val="0"/>
      <w:sz w:val="20"/>
      <w:szCs w:val="20"/>
      <w:lang w:eastAsia="pt-BR"/>
      <w14:ligatures w14:val="none"/>
    </w:rPr>
  </w:style>
  <w:style w:type="paragraph" w:customStyle="1" w:styleId="Nvel2-Red">
    <w:name w:val="Nível 2 -Red"/>
    <w:basedOn w:val="Nivel2"/>
    <w:link w:val="Nvel2-RedChar"/>
    <w:autoRedefine/>
    <w:qFormat/>
    <w:rsid w:val="007E38F2"/>
    <w:pPr>
      <w:numPr>
        <w:numId w:val="2"/>
      </w:numPr>
    </w:pPr>
    <w:rPr>
      <w:rFonts w:ascii="Arial" w:hAnsi="Arial" w:cs="Arial"/>
      <w:iCs/>
      <w:color w:val="000000" w:themeColor="text1"/>
    </w:rPr>
  </w:style>
  <w:style w:type="paragraph" w:customStyle="1" w:styleId="Nvel3-R">
    <w:name w:val="Nível 3-R"/>
    <w:basedOn w:val="Nivel3"/>
    <w:link w:val="Nvel3-RChar"/>
    <w:qFormat/>
    <w:rsid w:val="007E38F2"/>
    <w:pPr>
      <w:numPr>
        <w:numId w:val="2"/>
      </w:numPr>
    </w:pPr>
    <w:rPr>
      <w:rFonts w:ascii="Arial" w:eastAsiaTheme="minorEastAsia" w:hAnsi="Arial"/>
      <w:i/>
      <w:iCs/>
      <w:color w:val="FF0000"/>
      <w:lang w:eastAsia="en-US"/>
    </w:rPr>
  </w:style>
  <w:style w:type="character" w:customStyle="1" w:styleId="Nvel2-RedChar">
    <w:name w:val="Nível 2 -Red Char"/>
    <w:basedOn w:val="Nivel2Char"/>
    <w:link w:val="Nvel2-Red"/>
    <w:rsid w:val="007E38F2"/>
    <w:rPr>
      <w:rFonts w:ascii="Arial" w:eastAsia="Arial Unicode MS" w:hAnsi="Arial" w:cs="Arial"/>
      <w:iCs/>
      <w:color w:val="000000" w:themeColor="text1"/>
      <w:kern w:val="0"/>
      <w:sz w:val="20"/>
      <w:szCs w:val="20"/>
      <w:lang w:eastAsia="pt-BR"/>
      <w14:ligatures w14:val="none"/>
    </w:rPr>
  </w:style>
  <w:style w:type="character" w:customStyle="1" w:styleId="Nvel3-RChar">
    <w:name w:val="Nível 3-R Char"/>
    <w:basedOn w:val="Fontepargpadro"/>
    <w:link w:val="Nvel3-R"/>
    <w:rsid w:val="007E38F2"/>
    <w:rPr>
      <w:rFonts w:ascii="Arial" w:hAnsi="Arial" w:cs="Arial"/>
      <w:i/>
      <w:iCs/>
      <w:color w:val="FF0000"/>
      <w:kern w:val="0"/>
      <w:sz w:val="20"/>
      <w:szCs w:val="20"/>
      <w:lang w:eastAsia="en-US"/>
      <w14:ligatures w14:val="none"/>
    </w:rPr>
  </w:style>
  <w:style w:type="character" w:customStyle="1" w:styleId="Nivel3Char">
    <w:name w:val="Nivel 3 Char"/>
    <w:basedOn w:val="Fontepargpadro"/>
    <w:link w:val="Nivel3"/>
    <w:rsid w:val="007E38F2"/>
    <w:rPr>
      <w:rFonts w:ascii="Ecofont_Spranq_eco_Sans" w:eastAsia="Arial Unicode MS" w:hAnsi="Ecofont_Spranq_eco_Sans" w:cs="Arial"/>
      <w:color w:val="000000"/>
      <w:kern w:val="0"/>
      <w:sz w:val="20"/>
      <w:szCs w:val="20"/>
      <w:lang w:eastAsia="pt-BR"/>
      <w14:ligatures w14:val="none"/>
    </w:rPr>
  </w:style>
  <w:style w:type="paragraph" w:customStyle="1" w:styleId="Nvel1-SemBlack">
    <w:name w:val="Nível 1-Sem Black"/>
    <w:basedOn w:val="Normal"/>
    <w:link w:val="Nvel1-SemBlackChar"/>
    <w:qFormat/>
    <w:rsid w:val="007E38F2"/>
    <w:pPr>
      <w:keepNext/>
      <w:keepLines/>
      <w:tabs>
        <w:tab w:val="left" w:pos="567"/>
      </w:tabs>
      <w:spacing w:before="240" w:after="120" w:line="276" w:lineRule="auto"/>
      <w:jc w:val="both"/>
      <w:outlineLvl w:val="1"/>
    </w:pPr>
    <w:rPr>
      <w:rFonts w:eastAsiaTheme="majorEastAsia" w:cs="Arial"/>
      <w:b/>
      <w:bCs/>
      <w:szCs w:val="20"/>
    </w:rPr>
  </w:style>
  <w:style w:type="character" w:customStyle="1" w:styleId="Nvel1-SemBlackChar">
    <w:name w:val="Nível 1-Sem Black Char"/>
    <w:basedOn w:val="Fontepargpadro"/>
    <w:link w:val="Nvel1-SemBlack"/>
    <w:rsid w:val="007E38F2"/>
    <w:rPr>
      <w:rFonts w:ascii="Arial" w:eastAsiaTheme="majorEastAsia" w:hAnsi="Arial" w:cs="Arial"/>
      <w:b/>
      <w:bCs/>
      <w:kern w:val="0"/>
      <w:sz w:val="20"/>
      <w:szCs w:val="20"/>
      <w:lang w:eastAsia="pt-BR"/>
      <w14:ligatures w14:val="none"/>
    </w:rPr>
  </w:style>
  <w:style w:type="paragraph" w:customStyle="1" w:styleId="Nvel1-SemNum">
    <w:name w:val="Nível 1-Sem Num"/>
    <w:basedOn w:val="Nivel01"/>
    <w:link w:val="Nvel1-SemNumChar"/>
    <w:autoRedefine/>
    <w:qFormat/>
    <w:rsid w:val="007E38F2"/>
    <w:pPr>
      <w:tabs>
        <w:tab w:val="left" w:pos="567"/>
      </w:tabs>
      <w:spacing w:before="0" w:after="0"/>
      <w:ind w:right="0"/>
      <w:outlineLvl w:val="1"/>
    </w:pPr>
    <w:rPr>
      <w:rFonts w:ascii="Cambria" w:eastAsia="Times New Roman" w:hAnsi="Cambria"/>
      <w:color w:val="000000" w:themeColor="text1"/>
    </w:rPr>
  </w:style>
  <w:style w:type="character" w:customStyle="1" w:styleId="Nvel1-SemNumChar">
    <w:name w:val="Nível 1-Sem Num Char"/>
    <w:basedOn w:val="Nivel01Char"/>
    <w:link w:val="Nvel1-SemNum"/>
    <w:rsid w:val="007E38F2"/>
    <w:rPr>
      <w:rFonts w:ascii="Cambria" w:eastAsia="Times New Roman" w:hAnsi="Cambria" w:cs="Times New Roman"/>
      <w:b/>
      <w:bCs/>
      <w:color w:val="000000" w:themeColor="text1"/>
      <w:kern w:val="0"/>
      <w:sz w:val="20"/>
      <w:szCs w:val="20"/>
      <w:lang w:eastAsia="pt-BR"/>
      <w14:ligatures w14:val="none"/>
    </w:rPr>
  </w:style>
  <w:style w:type="character" w:customStyle="1" w:styleId="findhit">
    <w:name w:val="findhit"/>
    <w:basedOn w:val="Fontepargpadro"/>
    <w:rsid w:val="007E38F2"/>
  </w:style>
  <w:style w:type="paragraph" w:customStyle="1" w:styleId="Nvel1-SemNumPreto">
    <w:name w:val="Nível 1-Sem Num Preto"/>
    <w:basedOn w:val="Nvel1-SemNum"/>
    <w:link w:val="Nvel1-SemNumPretoChar"/>
    <w:qFormat/>
    <w:rsid w:val="007E38F2"/>
    <w:pPr>
      <w:spacing w:before="240" w:after="120"/>
    </w:pPr>
    <w:rPr>
      <w:rFonts w:ascii="Arial" w:eastAsiaTheme="majorEastAsia" w:hAnsi="Arial" w:cs="Arial"/>
      <w:lang w:eastAsia="zh-CN" w:bidi="hi-IN"/>
    </w:rPr>
  </w:style>
  <w:style w:type="character" w:customStyle="1" w:styleId="Nvel1-SemNumPretoChar">
    <w:name w:val="Nível 1-Sem Num Preto Char"/>
    <w:basedOn w:val="Nvel1-SemNumChar"/>
    <w:link w:val="Nvel1-SemNumPreto"/>
    <w:rsid w:val="007E38F2"/>
    <w:rPr>
      <w:rFonts w:ascii="Arial" w:eastAsiaTheme="majorEastAsia" w:hAnsi="Arial" w:cs="Arial"/>
      <w:b/>
      <w:bCs/>
      <w:color w:val="000000" w:themeColor="text1"/>
      <w:kern w:val="0"/>
      <w:sz w:val="20"/>
      <w:szCs w:val="20"/>
      <w:lang w:eastAsia="zh-CN" w:bidi="hi-IN"/>
      <w14:ligatures w14:val="none"/>
    </w:rPr>
  </w:style>
  <w:style w:type="character" w:customStyle="1" w:styleId="PargrafodaListaChar">
    <w:name w:val="Parágrafo da Lista Char"/>
    <w:basedOn w:val="Fontepargpadro"/>
    <w:link w:val="PargrafodaLista"/>
    <w:uiPriority w:val="34"/>
    <w:locked/>
    <w:rsid w:val="007E38F2"/>
    <w:rPr>
      <w:rFonts w:ascii="Arial" w:eastAsia="Times New Roman" w:hAnsi="Arial" w:cs="Tahoma"/>
      <w:kern w:val="0"/>
      <w:sz w:val="20"/>
      <w:szCs w:val="24"/>
      <w:lang w:eastAsia="pt-BR"/>
      <w14:ligatures w14:val="none"/>
    </w:rPr>
  </w:style>
  <w:style w:type="character" w:customStyle="1" w:styleId="PrembuloChar">
    <w:name w:val="Preâmbulo Char"/>
    <w:basedOn w:val="Fontepargpadro"/>
    <w:link w:val="Prembulo"/>
    <w:locked/>
    <w:rsid w:val="007E38F2"/>
    <w:rPr>
      <w:rFonts w:ascii="Arial" w:eastAsia="Arial" w:hAnsi="Arial" w:cs="Arial"/>
      <w:bCs/>
      <w:lang w:eastAsia="pt-BR"/>
    </w:rPr>
  </w:style>
  <w:style w:type="paragraph" w:customStyle="1" w:styleId="Prembulo">
    <w:name w:val="Preâmbulo"/>
    <w:basedOn w:val="Normal"/>
    <w:link w:val="PrembuloChar"/>
    <w:qFormat/>
    <w:rsid w:val="007E38F2"/>
    <w:pPr>
      <w:spacing w:before="480" w:after="120" w:line="360" w:lineRule="auto"/>
      <w:ind w:left="4253" w:right="-17"/>
      <w:jc w:val="both"/>
    </w:pPr>
    <w:rPr>
      <w:rFonts w:eastAsia="Arial" w:cs="Arial"/>
      <w:bCs/>
      <w:kern w:val="2"/>
      <w:sz w:val="22"/>
      <w:szCs w:val="22"/>
      <w14:ligatures w14:val="standardContextual"/>
    </w:rPr>
  </w:style>
  <w:style w:type="paragraph" w:customStyle="1" w:styleId="ou">
    <w:name w:val="ou"/>
    <w:basedOn w:val="PargrafodaLista"/>
    <w:link w:val="ouChar"/>
    <w:autoRedefine/>
    <w:qFormat/>
    <w:rsid w:val="007E38F2"/>
    <w:pPr>
      <w:spacing w:line="276" w:lineRule="auto"/>
      <w:ind w:left="0"/>
      <w:contextualSpacing w:val="0"/>
      <w:jc w:val="center"/>
    </w:pPr>
    <w:rPr>
      <w:rFonts w:cs="Arial"/>
      <w:b/>
      <w:bCs/>
      <w:color w:val="000000" w:themeColor="text1"/>
      <w:sz w:val="24"/>
    </w:rPr>
  </w:style>
  <w:style w:type="character" w:customStyle="1" w:styleId="ouChar">
    <w:name w:val="ou Char"/>
    <w:basedOn w:val="PargrafodaListaChar"/>
    <w:link w:val="ou"/>
    <w:rsid w:val="007E38F2"/>
    <w:rPr>
      <w:rFonts w:ascii="Arial" w:eastAsia="Times New Roman" w:hAnsi="Arial" w:cs="Arial"/>
      <w:b/>
      <w:bCs/>
      <w:color w:val="000000" w:themeColor="text1"/>
      <w:kern w:val="0"/>
      <w:sz w:val="24"/>
      <w:szCs w:val="24"/>
      <w:lang w:eastAsia="pt-BR"/>
      <w14:ligatures w14:val="none"/>
    </w:rPr>
  </w:style>
  <w:style w:type="paragraph" w:customStyle="1" w:styleId="Nvel01-SemNumerao">
    <w:name w:val="Nível 01-Sem Numeração"/>
    <w:basedOn w:val="Normal"/>
    <w:link w:val="Nvel01-SemNumeraoChar"/>
    <w:autoRedefine/>
    <w:uiPriority w:val="1"/>
    <w:qFormat/>
    <w:rsid w:val="007E38F2"/>
    <w:pPr>
      <w:keepNext/>
      <w:keepLines/>
      <w:spacing w:line="276" w:lineRule="auto"/>
      <w:jc w:val="both"/>
      <w:outlineLvl w:val="1"/>
    </w:pPr>
    <w:rPr>
      <w:rFonts w:asciiTheme="minorHAnsi" w:eastAsiaTheme="majorEastAsia" w:hAnsiTheme="minorHAnsi" w:cs="Arial"/>
      <w:b/>
      <w:bCs/>
      <w:color w:val="000000" w:themeColor="text1"/>
      <w:sz w:val="24"/>
    </w:rPr>
  </w:style>
  <w:style w:type="character" w:customStyle="1" w:styleId="Nvel01-SemNumeraoChar">
    <w:name w:val="Nível 01-Sem Numeração Char"/>
    <w:basedOn w:val="Fontepargpadro"/>
    <w:link w:val="Nvel01-SemNumerao"/>
    <w:uiPriority w:val="1"/>
    <w:rsid w:val="007E38F2"/>
    <w:rPr>
      <w:rFonts w:eastAsiaTheme="majorEastAsia" w:cs="Arial"/>
      <w:b/>
      <w:bCs/>
      <w:color w:val="000000" w:themeColor="text1"/>
      <w:kern w:val="0"/>
      <w:sz w:val="24"/>
      <w:szCs w:val="24"/>
      <w:lang w:eastAsia="pt-BR"/>
      <w14:ligatures w14:val="none"/>
    </w:rPr>
  </w:style>
  <w:style w:type="paragraph" w:styleId="Textodenotaderodap">
    <w:name w:val="footnote text"/>
    <w:basedOn w:val="Normal"/>
    <w:link w:val="TextodenotaderodapChar"/>
    <w:uiPriority w:val="99"/>
    <w:semiHidden/>
    <w:unhideWhenUsed/>
    <w:rsid w:val="007E38F2"/>
    <w:rPr>
      <w:szCs w:val="20"/>
    </w:rPr>
  </w:style>
  <w:style w:type="character" w:customStyle="1" w:styleId="TextodenotaderodapChar">
    <w:name w:val="Texto de nota de rodapé Char"/>
    <w:basedOn w:val="Fontepargpadro"/>
    <w:link w:val="Textodenotaderodap"/>
    <w:uiPriority w:val="99"/>
    <w:semiHidden/>
    <w:rsid w:val="007E38F2"/>
    <w:rPr>
      <w:rFonts w:ascii="Arial" w:eastAsia="Times New Roman" w:hAnsi="Arial" w:cs="Tahoma"/>
      <w:kern w:val="0"/>
      <w:sz w:val="20"/>
      <w:szCs w:val="20"/>
      <w:lang w:eastAsia="pt-BR"/>
      <w14:ligatures w14:val="none"/>
    </w:rPr>
  </w:style>
  <w:style w:type="character" w:styleId="Refdenotaderodap">
    <w:name w:val="footnote reference"/>
    <w:basedOn w:val="Fontepargpadro"/>
    <w:uiPriority w:val="99"/>
    <w:semiHidden/>
    <w:unhideWhenUsed/>
    <w:rsid w:val="007E38F2"/>
    <w:rPr>
      <w:vertAlign w:val="superscript"/>
    </w:rPr>
  </w:style>
  <w:style w:type="paragraph" w:styleId="Corpodetexto">
    <w:name w:val="Body Text"/>
    <w:basedOn w:val="Normal"/>
    <w:link w:val="CorpodetextoChar"/>
    <w:uiPriority w:val="1"/>
    <w:qFormat/>
    <w:rsid w:val="007E38F2"/>
    <w:pPr>
      <w:widowControl w:val="0"/>
      <w:autoSpaceDE w:val="0"/>
      <w:autoSpaceDN w:val="0"/>
    </w:pPr>
    <w:rPr>
      <w:rFonts w:ascii="Calibri" w:eastAsia="Calibri" w:hAnsi="Calibri" w:cs="Calibri"/>
      <w:sz w:val="22"/>
      <w:szCs w:val="22"/>
      <w:lang w:val="pt-PT" w:eastAsia="en-US"/>
    </w:rPr>
  </w:style>
  <w:style w:type="character" w:customStyle="1" w:styleId="CorpodetextoChar">
    <w:name w:val="Corpo de texto Char"/>
    <w:basedOn w:val="Fontepargpadro"/>
    <w:link w:val="Corpodetexto"/>
    <w:uiPriority w:val="1"/>
    <w:rsid w:val="007E38F2"/>
    <w:rPr>
      <w:rFonts w:ascii="Calibri" w:eastAsia="Calibri" w:hAnsi="Calibri" w:cs="Calibri"/>
      <w:kern w:val="0"/>
      <w:lang w:val="pt-PT" w:eastAsia="en-US"/>
      <w14:ligatures w14:val="none"/>
    </w:rPr>
  </w:style>
  <w:style w:type="table" w:customStyle="1" w:styleId="TableNormal">
    <w:name w:val="Table Normal"/>
    <w:uiPriority w:val="2"/>
    <w:semiHidden/>
    <w:unhideWhenUsed/>
    <w:qFormat/>
    <w:rsid w:val="007E38F2"/>
    <w:pPr>
      <w:widowControl w:val="0"/>
      <w:autoSpaceDE w:val="0"/>
      <w:autoSpaceDN w:val="0"/>
      <w:spacing w:after="0" w:line="240" w:lineRule="auto"/>
    </w:pPr>
    <w:rPr>
      <w:rFonts w:eastAsiaTheme="minorHAnsi"/>
      <w:kern w:val="0"/>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38F2"/>
    <w:pPr>
      <w:widowControl w:val="0"/>
      <w:autoSpaceDE w:val="0"/>
      <w:autoSpaceDN w:val="0"/>
      <w:ind w:left="69"/>
    </w:pPr>
    <w:rPr>
      <w:rFonts w:ascii="Calibri" w:eastAsia="Calibri" w:hAnsi="Calibri" w:cs="Calibri"/>
      <w:sz w:val="22"/>
      <w:szCs w:val="22"/>
      <w:lang w:val="pt-PT" w:eastAsia="en-US"/>
    </w:rPr>
  </w:style>
  <w:style w:type="paragraph" w:styleId="Recuodecorpodetexto">
    <w:name w:val="Body Text Indent"/>
    <w:basedOn w:val="Normal"/>
    <w:link w:val="RecuodecorpodetextoChar"/>
    <w:uiPriority w:val="99"/>
    <w:semiHidden/>
    <w:unhideWhenUsed/>
    <w:rsid w:val="00F2112E"/>
    <w:pPr>
      <w:spacing w:after="120"/>
      <w:ind w:left="283"/>
    </w:pPr>
  </w:style>
  <w:style w:type="character" w:customStyle="1" w:styleId="RecuodecorpodetextoChar">
    <w:name w:val="Recuo de corpo de texto Char"/>
    <w:basedOn w:val="Fontepargpadro"/>
    <w:link w:val="Recuodecorpodetexto"/>
    <w:uiPriority w:val="99"/>
    <w:semiHidden/>
    <w:rsid w:val="00F2112E"/>
    <w:rPr>
      <w:rFonts w:ascii="Arial" w:eastAsia="Times New Roman" w:hAnsi="Arial" w:cs="Tahoma"/>
      <w:kern w:val="0"/>
      <w:sz w:val="20"/>
      <w:szCs w:val="24"/>
      <w:lang w:eastAsia="pt-BR"/>
      <w14:ligatures w14:val="none"/>
    </w:rPr>
  </w:style>
  <w:style w:type="paragraph" w:customStyle="1" w:styleId="Default">
    <w:name w:val="Default"/>
    <w:rsid w:val="00F2112E"/>
    <w:pPr>
      <w:autoSpaceDE w:val="0"/>
      <w:autoSpaceDN w:val="0"/>
      <w:adjustRightInd w:val="0"/>
      <w:spacing w:after="0" w:line="240" w:lineRule="auto"/>
    </w:pPr>
    <w:rPr>
      <w:rFonts w:ascii="Courier New" w:eastAsiaTheme="minorHAnsi" w:hAnsi="Courier New" w:cs="Courier New"/>
      <w:color w:val="000000"/>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3" Type="http://schemas.openxmlformats.org/officeDocument/2006/relationships/settings" Target="settings.xml"/><Relationship Id="rId7" Type="http://schemas.openxmlformats.org/officeDocument/2006/relationships/hyperlink" Target="https://www.camarasantaterezinha.pb.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24</Pages>
  <Words>8995</Words>
  <Characters>48573</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LOUD HEITOR</dc:creator>
  <cp:keywords/>
  <dc:description/>
  <cp:lastModifiedBy>Pessoal</cp:lastModifiedBy>
  <cp:revision>29</cp:revision>
  <dcterms:created xsi:type="dcterms:W3CDTF">2025-01-19T13:53:00Z</dcterms:created>
  <dcterms:modified xsi:type="dcterms:W3CDTF">2026-02-11T18:47:00Z</dcterms:modified>
</cp:coreProperties>
</file>